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7C06" w:rsidRDefault="00CD7C06" w:rsidP="00CD7C06">
      <w:pPr>
        <w:spacing w:after="170"/>
        <w:jc w:val="right"/>
        <w:outlineLvl w:val="0"/>
        <w:rPr>
          <w:rFonts w:eastAsia="方正小标宋简体"/>
          <w:w w:val="110"/>
          <w:sz w:val="48"/>
          <w:szCs w:val="48"/>
        </w:rPr>
      </w:pPr>
      <w:bookmarkStart w:id="0" w:name="_Toc20249"/>
      <w:bookmarkStart w:id="1" w:name="_Toc13747"/>
      <w:bookmarkStart w:id="2" w:name="_Toc6210"/>
      <w:r>
        <w:rPr>
          <w:bCs/>
          <w:iCs/>
          <w:noProof/>
          <w:sz w:val="96"/>
          <w:szCs w:val="96"/>
        </w:rPr>
        <w:drawing>
          <wp:inline distT="0" distB="0" distL="0" distR="0" wp14:anchorId="13CA3284" wp14:editId="4F009CD0">
            <wp:extent cx="1880870" cy="750570"/>
            <wp:effectExtent l="0" t="0" r="5080" b="11430"/>
            <wp:docPr id="1" name="图片 1" descr="JJ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JJ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880870" cy="750570"/>
                    </a:xfrm>
                    <a:prstGeom prst="rect">
                      <a:avLst/>
                    </a:prstGeom>
                    <a:noFill/>
                    <a:ln>
                      <a:noFill/>
                    </a:ln>
                  </pic:spPr>
                </pic:pic>
              </a:graphicData>
            </a:graphic>
          </wp:inline>
        </w:drawing>
      </w:r>
    </w:p>
    <w:p w:rsidR="00B641D5" w:rsidRDefault="00D47DF0">
      <w:pPr>
        <w:spacing w:after="170"/>
        <w:outlineLvl w:val="0"/>
        <w:rPr>
          <w:rFonts w:eastAsia="方正小标宋简体"/>
          <w:w w:val="110"/>
          <w:sz w:val="48"/>
          <w:szCs w:val="48"/>
        </w:rPr>
      </w:pPr>
      <w:r>
        <w:rPr>
          <w:rFonts w:eastAsia="方正小标宋简体"/>
          <w:w w:val="110"/>
          <w:sz w:val="48"/>
          <w:szCs w:val="48"/>
        </w:rPr>
        <w:t>中华人民共和国国家计量技术规范</w:t>
      </w:r>
      <w:bookmarkEnd w:id="0"/>
      <w:bookmarkEnd w:id="1"/>
      <w:bookmarkEnd w:id="2"/>
    </w:p>
    <w:p w:rsidR="00B641D5" w:rsidRDefault="00D47DF0" w:rsidP="00CD7C06">
      <w:pPr>
        <w:jc w:val="right"/>
        <w:rPr>
          <w:rFonts w:eastAsia="黑体"/>
          <w:b/>
          <w:bCs/>
          <w:sz w:val="28"/>
          <w:szCs w:val="28"/>
        </w:rPr>
      </w:pPr>
      <w:bookmarkStart w:id="3" w:name="_Toc20485"/>
      <w:bookmarkStart w:id="4" w:name="_Toc4447"/>
      <w:bookmarkStart w:id="5" w:name="_Toc29645"/>
      <w:r>
        <w:rPr>
          <w:rFonts w:eastAsia="黑体"/>
          <w:b/>
          <w:bCs/>
          <w:sz w:val="28"/>
          <w:szCs w:val="28"/>
        </w:rPr>
        <w:t>JJF XXXX—XXXX</w:t>
      </w:r>
      <w:bookmarkEnd w:id="3"/>
      <w:bookmarkEnd w:id="4"/>
      <w:bookmarkEnd w:id="5"/>
    </w:p>
    <w:p w:rsidR="00B641D5" w:rsidRDefault="00B641D5">
      <w:pPr>
        <w:rPr>
          <w:rFonts w:eastAsia="黑体"/>
          <w:b/>
          <w:bCs/>
          <w:sz w:val="28"/>
          <w:szCs w:val="28"/>
        </w:rPr>
      </w:pPr>
    </w:p>
    <w:p w:rsidR="00B641D5" w:rsidRDefault="00B641D5">
      <w:pPr>
        <w:rPr>
          <w:rFonts w:eastAsia="黑体"/>
          <w:b/>
          <w:bCs/>
          <w:sz w:val="28"/>
          <w:szCs w:val="28"/>
        </w:rPr>
      </w:pPr>
    </w:p>
    <w:p w:rsidR="00B641D5" w:rsidRDefault="00B641D5">
      <w:pPr>
        <w:rPr>
          <w:rFonts w:eastAsia="黑体"/>
          <w:b/>
          <w:bCs/>
          <w:sz w:val="28"/>
          <w:szCs w:val="28"/>
        </w:rPr>
      </w:pPr>
    </w:p>
    <w:p w:rsidR="00B641D5" w:rsidRDefault="00D47DF0">
      <w:pPr>
        <w:jc w:val="center"/>
        <w:outlineLvl w:val="0"/>
        <w:rPr>
          <w:b/>
          <w:bCs/>
          <w:sz w:val="28"/>
        </w:rPr>
      </w:pPr>
      <w:bookmarkStart w:id="6" w:name="_Toc26245"/>
      <w:bookmarkStart w:id="7" w:name="_Toc18214"/>
      <w:bookmarkStart w:id="8" w:name="_Toc19324"/>
      <w:bookmarkStart w:id="9" w:name="_Toc9643"/>
      <w:bookmarkStart w:id="10" w:name="_Toc23358"/>
      <w:r>
        <w:rPr>
          <w:rFonts w:eastAsia="黑体" w:hint="eastAsia"/>
          <w:b/>
          <w:bCs/>
          <w:sz w:val="52"/>
          <w:szCs w:val="52"/>
        </w:rPr>
        <w:t>超低本底</w:t>
      </w:r>
      <w:r>
        <w:rPr>
          <w:rFonts w:eastAsia="黑体"/>
          <w:b/>
          <w:bCs/>
          <w:sz w:val="52"/>
          <w:szCs w:val="52"/>
        </w:rPr>
        <w:t>α</w:t>
      </w:r>
      <w:r>
        <w:rPr>
          <w:rFonts w:eastAsia="黑体" w:hint="eastAsia"/>
          <w:b/>
          <w:bCs/>
          <w:sz w:val="52"/>
          <w:szCs w:val="52"/>
        </w:rPr>
        <w:t>粒子测量装置校准规范</w:t>
      </w:r>
      <w:bookmarkEnd w:id="6"/>
      <w:bookmarkEnd w:id="7"/>
      <w:bookmarkEnd w:id="8"/>
      <w:bookmarkEnd w:id="9"/>
      <w:bookmarkEnd w:id="10"/>
      <w:r>
        <w:rPr>
          <w:b/>
          <w:bCs/>
          <w:sz w:val="28"/>
        </w:rPr>
        <w:t xml:space="preserve">Calibration Specification for </w:t>
      </w:r>
      <w:r>
        <w:rPr>
          <w:rFonts w:hint="eastAsia"/>
          <w:b/>
          <w:bCs/>
          <w:sz w:val="28"/>
        </w:rPr>
        <w:t xml:space="preserve">Ultra-low Background </w:t>
      </w:r>
      <w:r>
        <w:rPr>
          <w:b/>
          <w:bCs/>
          <w:sz w:val="28"/>
        </w:rPr>
        <w:t>α</w:t>
      </w:r>
      <w:r>
        <w:rPr>
          <w:rFonts w:hint="eastAsia"/>
          <w:b/>
          <w:bCs/>
          <w:sz w:val="28"/>
        </w:rPr>
        <w:t>-Particle Measuring Devices</w:t>
      </w:r>
    </w:p>
    <w:p w:rsidR="00CD7C06" w:rsidRDefault="00D47DF0" w:rsidP="00CD7C06">
      <w:pPr>
        <w:jc w:val="center"/>
        <w:rPr>
          <w:b/>
          <w:sz w:val="30"/>
        </w:rPr>
      </w:pPr>
      <w:bookmarkStart w:id="11" w:name="_Toc32226"/>
      <w:bookmarkStart w:id="12" w:name="_Toc22473"/>
      <w:bookmarkStart w:id="13" w:name="_Toc28496"/>
      <w:bookmarkStart w:id="14" w:name="_Toc14038"/>
      <w:bookmarkStart w:id="15" w:name="_Toc4252"/>
      <w:r>
        <w:rPr>
          <w:rFonts w:hint="eastAsia"/>
          <w:b/>
          <w:sz w:val="30"/>
        </w:rPr>
        <w:t>（</w:t>
      </w:r>
      <w:r w:rsidR="00866983">
        <w:rPr>
          <w:rFonts w:hint="eastAsia"/>
          <w:b/>
          <w:sz w:val="30"/>
        </w:rPr>
        <w:t>审定</w:t>
      </w:r>
      <w:r>
        <w:rPr>
          <w:rFonts w:hint="eastAsia"/>
          <w:b/>
          <w:sz w:val="30"/>
        </w:rPr>
        <w:t>稿）</w:t>
      </w:r>
      <w:bookmarkEnd w:id="11"/>
      <w:bookmarkEnd w:id="12"/>
      <w:bookmarkEnd w:id="13"/>
      <w:bookmarkEnd w:id="14"/>
      <w:bookmarkEnd w:id="15"/>
    </w:p>
    <w:p w:rsidR="00CD7C06" w:rsidRDefault="00CD7C06" w:rsidP="00CD7C06">
      <w:pPr>
        <w:jc w:val="center"/>
        <w:rPr>
          <w:b/>
          <w:sz w:val="30"/>
        </w:rPr>
      </w:pPr>
    </w:p>
    <w:p w:rsidR="00CD7C06" w:rsidRDefault="00CD7C06" w:rsidP="00CD7C06">
      <w:pPr>
        <w:jc w:val="center"/>
        <w:rPr>
          <w:b/>
          <w:sz w:val="30"/>
        </w:rPr>
      </w:pPr>
    </w:p>
    <w:p w:rsidR="00CD7C06" w:rsidRDefault="00CD7C06" w:rsidP="00CD7C06">
      <w:pPr>
        <w:jc w:val="center"/>
        <w:rPr>
          <w:b/>
          <w:sz w:val="30"/>
        </w:rPr>
      </w:pPr>
    </w:p>
    <w:p w:rsidR="00CD7C06" w:rsidRDefault="00CD7C06" w:rsidP="00CD7C06">
      <w:pPr>
        <w:jc w:val="center"/>
        <w:rPr>
          <w:b/>
          <w:sz w:val="30"/>
        </w:rPr>
      </w:pPr>
    </w:p>
    <w:p w:rsidR="00CD7C06" w:rsidRDefault="00CD7C06" w:rsidP="00CD7C06">
      <w:pPr>
        <w:jc w:val="center"/>
        <w:rPr>
          <w:b/>
          <w:sz w:val="30"/>
        </w:rPr>
      </w:pPr>
    </w:p>
    <w:p w:rsidR="00CD7C06" w:rsidRDefault="00CD7C06" w:rsidP="00CD7C06">
      <w:pPr>
        <w:jc w:val="center"/>
        <w:rPr>
          <w:b/>
          <w:sz w:val="30"/>
        </w:rPr>
      </w:pPr>
    </w:p>
    <w:p w:rsidR="00CD7C06" w:rsidRDefault="00CD7C06" w:rsidP="00CD7C06">
      <w:pPr>
        <w:jc w:val="center"/>
        <w:rPr>
          <w:b/>
          <w:sz w:val="30"/>
        </w:rPr>
      </w:pPr>
    </w:p>
    <w:p w:rsidR="00CD7C06" w:rsidRDefault="00CD7C06" w:rsidP="00CD7C06">
      <w:pPr>
        <w:spacing w:after="283"/>
        <w:rPr>
          <w:sz w:val="44"/>
          <w:szCs w:val="44"/>
          <w:u w:val="single"/>
        </w:rPr>
      </w:pPr>
      <w:r>
        <w:rPr>
          <w:rFonts w:eastAsia="黑体"/>
          <w:sz w:val="28"/>
          <w:szCs w:val="28"/>
          <w:u w:val="single"/>
        </w:rPr>
        <w:t xml:space="preserve">   </w:t>
      </w:r>
      <w:proofErr w:type="spellStart"/>
      <w:r>
        <w:rPr>
          <w:rFonts w:eastAsia="黑体"/>
          <w:sz w:val="28"/>
          <w:szCs w:val="28"/>
          <w:u w:val="single"/>
        </w:rPr>
        <w:t>xxxx</w:t>
      </w:r>
      <w:proofErr w:type="spellEnd"/>
      <w:r>
        <w:rPr>
          <w:rFonts w:eastAsia="黑体"/>
          <w:sz w:val="28"/>
          <w:szCs w:val="28"/>
          <w:u w:val="single"/>
        </w:rPr>
        <w:t>-xx-xx</w:t>
      </w:r>
      <w:r>
        <w:rPr>
          <w:rFonts w:eastAsia="黑体"/>
          <w:sz w:val="28"/>
          <w:szCs w:val="28"/>
          <w:u w:val="single"/>
        </w:rPr>
        <w:t>发布</w:t>
      </w:r>
      <w:r>
        <w:rPr>
          <w:rFonts w:eastAsia="黑体"/>
          <w:sz w:val="28"/>
          <w:szCs w:val="28"/>
          <w:u w:val="single"/>
        </w:rPr>
        <w:t xml:space="preserve">                             </w:t>
      </w:r>
      <w:proofErr w:type="spellStart"/>
      <w:r>
        <w:rPr>
          <w:rFonts w:eastAsia="黑体"/>
          <w:sz w:val="28"/>
          <w:szCs w:val="28"/>
          <w:u w:val="single"/>
        </w:rPr>
        <w:t>xxxx</w:t>
      </w:r>
      <w:proofErr w:type="spellEnd"/>
      <w:r>
        <w:rPr>
          <w:rFonts w:eastAsia="黑体"/>
          <w:sz w:val="28"/>
          <w:szCs w:val="28"/>
          <w:u w:val="single"/>
        </w:rPr>
        <w:t>-xx-xx</w:t>
      </w:r>
      <w:r>
        <w:rPr>
          <w:rFonts w:eastAsia="黑体"/>
          <w:sz w:val="28"/>
          <w:szCs w:val="28"/>
          <w:u w:val="single"/>
        </w:rPr>
        <w:t>实施</w:t>
      </w:r>
      <w:r>
        <w:rPr>
          <w:rFonts w:eastAsia="黑体"/>
          <w:sz w:val="28"/>
          <w:szCs w:val="28"/>
          <w:u w:val="single"/>
        </w:rPr>
        <w:t xml:space="preserve">   </w:t>
      </w:r>
    </w:p>
    <w:p w:rsidR="00FE0ED8" w:rsidRDefault="00CD7C06" w:rsidP="008C4626">
      <w:pPr>
        <w:ind w:firstLineChars="300" w:firstLine="1531"/>
        <w:outlineLvl w:val="0"/>
        <w:rPr>
          <w:b/>
          <w:sz w:val="30"/>
        </w:rPr>
      </w:pPr>
      <w:bookmarkStart w:id="16" w:name="_Toc31390"/>
      <w:bookmarkStart w:id="17" w:name="_Toc11897"/>
      <w:bookmarkStart w:id="18" w:name="_Toc4670"/>
      <w:bookmarkStart w:id="19" w:name="_Toc28636"/>
      <w:bookmarkStart w:id="20" w:name="_Toc30030"/>
      <w:r>
        <w:rPr>
          <w:rFonts w:eastAsia="方正小标宋简体"/>
          <w:b/>
          <w:bCs/>
          <w:spacing w:val="57"/>
          <w:w w:val="110"/>
          <w:sz w:val="36"/>
          <w:szCs w:val="36"/>
        </w:rPr>
        <w:t>国家</w:t>
      </w:r>
      <w:r>
        <w:rPr>
          <w:rFonts w:eastAsia="方正小标宋简体" w:hint="eastAsia"/>
          <w:b/>
          <w:bCs/>
          <w:spacing w:val="57"/>
          <w:w w:val="110"/>
          <w:sz w:val="36"/>
          <w:szCs w:val="36"/>
        </w:rPr>
        <w:t>市场监督管理</w:t>
      </w:r>
      <w:r>
        <w:rPr>
          <w:rFonts w:eastAsia="方正小标宋简体"/>
          <w:b/>
          <w:bCs/>
          <w:spacing w:val="57"/>
          <w:w w:val="110"/>
          <w:sz w:val="36"/>
          <w:szCs w:val="36"/>
        </w:rPr>
        <w:t>总</w:t>
      </w:r>
      <w:r>
        <w:rPr>
          <w:rFonts w:eastAsia="方正小标宋简体"/>
          <w:b/>
          <w:bCs/>
          <w:spacing w:val="142"/>
          <w:w w:val="110"/>
          <w:kern w:val="0"/>
          <w:sz w:val="36"/>
          <w:szCs w:val="36"/>
        </w:rPr>
        <w:t>局</w:t>
      </w:r>
      <w:r>
        <w:rPr>
          <w:rFonts w:eastAsia="黑体"/>
          <w:snapToGrid w:val="0"/>
          <w:spacing w:val="85"/>
          <w:kern w:val="0"/>
          <w:sz w:val="28"/>
          <w:szCs w:val="28"/>
        </w:rPr>
        <w:t>发布</w:t>
      </w:r>
      <w:bookmarkStart w:id="21" w:name="_GoBack"/>
      <w:bookmarkEnd w:id="16"/>
      <w:bookmarkEnd w:id="17"/>
      <w:bookmarkEnd w:id="18"/>
      <w:bookmarkEnd w:id="19"/>
      <w:bookmarkEnd w:id="20"/>
      <w:bookmarkEnd w:id="21"/>
      <w:r w:rsidR="00D47DF0">
        <w:rPr>
          <w:rFonts w:hint="eastAsia"/>
          <w:b/>
          <w:sz w:val="30"/>
        </w:rPr>
        <w:br w:type="page"/>
      </w:r>
    </w:p>
    <w:p w:rsidR="00FE0ED8" w:rsidRPr="00FE0ED8" w:rsidRDefault="00FE0ED8" w:rsidP="00CD7C06">
      <w:pPr>
        <w:jc w:val="left"/>
        <w:rPr>
          <w:b/>
          <w:sz w:val="24"/>
        </w:rPr>
      </w:pPr>
    </w:p>
    <w:p w:rsidR="00B641D5" w:rsidRDefault="002D2642" w:rsidP="00CD7C06">
      <w:pPr>
        <w:jc w:val="left"/>
        <w:rPr>
          <w:rFonts w:eastAsia="黑体"/>
          <w:b/>
          <w:bCs/>
          <w:sz w:val="36"/>
          <w:szCs w:val="36"/>
        </w:rPr>
      </w:pPr>
      <w:r>
        <w:rPr>
          <w:rFonts w:eastAsia="黑体" w:hint="eastAsia"/>
          <w:b/>
          <w:bCs/>
          <w:noProof/>
          <w:sz w:val="36"/>
          <w:szCs w:val="36"/>
        </w:rPr>
        <mc:AlternateContent>
          <mc:Choice Requires="wps">
            <w:drawing>
              <wp:anchor distT="0" distB="0" distL="114300" distR="114300" simplePos="0" relativeHeight="251659264" behindDoc="0" locked="0" layoutInCell="1" allowOverlap="1" wp14:anchorId="7C6FCC08" wp14:editId="67F35C38">
                <wp:simplePos x="0" y="0"/>
                <wp:positionH relativeFrom="column">
                  <wp:posOffset>3617595</wp:posOffset>
                </wp:positionH>
                <wp:positionV relativeFrom="paragraph">
                  <wp:posOffset>127635</wp:posOffset>
                </wp:positionV>
                <wp:extent cx="1785620" cy="792480"/>
                <wp:effectExtent l="19050" t="19050" r="24130" b="2667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5620" cy="792480"/>
                        </a:xfrm>
                        <a:prstGeom prst="roundRect">
                          <a:avLst>
                            <a:gd name="adj" fmla="val 16667"/>
                          </a:avLst>
                        </a:prstGeom>
                        <a:solidFill>
                          <a:srgbClr val="FFFFFF"/>
                        </a:solidFill>
                        <a:ln w="38100" cap="rnd" cmpd="dbl">
                          <a:solidFill>
                            <a:srgbClr val="000000"/>
                          </a:solidFill>
                          <a:prstDash val="sysDot"/>
                          <a:round/>
                        </a:ln>
                        <a:effectLst/>
                      </wps:spPr>
                      <wps:txbx>
                        <w:txbxContent>
                          <w:p w:rsidR="00CD7C06" w:rsidRDefault="00CD7C06" w:rsidP="00CD7C06">
                            <w:pPr>
                              <w:spacing w:beforeLines="50" w:before="156"/>
                              <w:rPr>
                                <w:rFonts w:eastAsia="黑体"/>
                                <w:b/>
                                <w:bCs/>
                                <w:sz w:val="28"/>
                                <w:szCs w:val="28"/>
                              </w:rPr>
                            </w:pPr>
                            <w:r>
                              <w:rPr>
                                <w:rFonts w:eastAsia="黑体"/>
                                <w:b/>
                                <w:bCs/>
                                <w:sz w:val="28"/>
                                <w:szCs w:val="28"/>
                              </w:rPr>
                              <w:t>JJF</w:t>
                            </w:r>
                            <w:r>
                              <w:rPr>
                                <w:rFonts w:eastAsia="黑体" w:hint="eastAsia"/>
                                <w:b/>
                                <w:bCs/>
                                <w:sz w:val="28"/>
                                <w:szCs w:val="28"/>
                              </w:rPr>
                              <w:t xml:space="preserve"> </w:t>
                            </w:r>
                            <w:r>
                              <w:rPr>
                                <w:rFonts w:eastAsia="黑体"/>
                                <w:b/>
                                <w:bCs/>
                                <w:sz w:val="28"/>
                                <w:szCs w:val="28"/>
                              </w:rPr>
                              <w:t>X</w:t>
                            </w:r>
                            <w:r>
                              <w:rPr>
                                <w:rFonts w:eastAsia="黑体" w:hint="eastAsia"/>
                                <w:b/>
                                <w:bCs/>
                                <w:sz w:val="28"/>
                                <w:szCs w:val="28"/>
                              </w:rPr>
                              <w:t>X</w:t>
                            </w:r>
                            <w:r>
                              <w:rPr>
                                <w:rFonts w:eastAsia="黑体"/>
                                <w:b/>
                                <w:bCs/>
                                <w:sz w:val="28"/>
                                <w:szCs w:val="28"/>
                              </w:rPr>
                              <w:t>XX-XXXX</w:t>
                            </w:r>
                          </w:p>
                        </w:txbxContent>
                      </wps:txbx>
                      <wps:bodyPr rot="0" vert="horz" wrap="square" lIns="91440" tIns="45720" rIns="91440" bIns="45720" anchor="t" anchorCtr="0" upright="1">
                        <a:noAutofit/>
                      </wps:bodyPr>
                    </wps:wsp>
                  </a:graphicData>
                </a:graphic>
              </wp:anchor>
            </w:drawing>
          </mc:Choice>
          <mc:Fallback>
            <w:pict>
              <v:roundrect id="AutoShape 2" o:spid="_x0000_s1026" style="position:absolute;margin-left:284.85pt;margin-top:10.05pt;width:140.6pt;height:62.4pt;z-index:25165926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" strokeweight="3pt">
                <v:stroke dashstyle="1 1" linestyle="thinThin" endcap="round"/>
                <v:textbox>
                  <w:txbxContent>
                    <w:p w:rsidR="00CD7C06" w:rsidRDefault="00CD7C06" w:rsidP="00CD7C06">
                      <w:pPr>
                        <w:spacing w:beforeLines="50" w:before="156"/>
                        <w:rPr>
                          <w:rFonts w:eastAsia="黑体"/>
                          <w:b/>
                          <w:bCs/>
                          <w:sz w:val="28"/>
                          <w:szCs w:val="28"/>
                        </w:rPr>
                      </w:pPr>
                      <w:r>
                        <w:rPr>
                          <w:rFonts w:eastAsia="黑体"/>
                          <w:b/>
                          <w:bCs/>
                          <w:sz w:val="28"/>
                          <w:szCs w:val="28"/>
                        </w:rPr>
                        <w:t>JJF</w:t>
                      </w:r>
                      <w:r>
                        <w:rPr>
                          <w:rFonts w:eastAsia="黑体" w:hint="eastAsia"/>
                          <w:b/>
                          <w:bCs/>
                          <w:sz w:val="28"/>
                          <w:szCs w:val="28"/>
                        </w:rPr>
                        <w:t xml:space="preserve"> </w:t>
                      </w:r>
                      <w:r>
                        <w:rPr>
                          <w:rFonts w:eastAsia="黑体"/>
                          <w:b/>
                          <w:bCs/>
                          <w:sz w:val="28"/>
                          <w:szCs w:val="28"/>
                        </w:rPr>
                        <w:t>X</w:t>
                      </w:r>
                      <w:r>
                        <w:rPr>
                          <w:rFonts w:eastAsia="黑体" w:hint="eastAsia"/>
                          <w:b/>
                          <w:bCs/>
                          <w:sz w:val="28"/>
                          <w:szCs w:val="28"/>
                        </w:rPr>
                        <w:t>X</w:t>
                      </w:r>
                      <w:r>
                        <w:rPr>
                          <w:rFonts w:eastAsia="黑体"/>
                          <w:b/>
                          <w:bCs/>
                          <w:sz w:val="28"/>
                          <w:szCs w:val="28"/>
                        </w:rPr>
                        <w:t>XX-XXXX</w:t>
                      </w:r>
                    </w:p>
                  </w:txbxContent>
                </v:textbox>
              </v:roundrect>
            </w:pict>
          </mc:Fallback>
        </mc:AlternateContent>
      </w:r>
      <w:r w:rsidR="00D47DF0">
        <w:rPr>
          <w:rFonts w:eastAsia="黑体" w:hint="eastAsia"/>
          <w:b/>
          <w:bCs/>
          <w:sz w:val="36"/>
          <w:szCs w:val="36"/>
        </w:rPr>
        <w:t>超低本底</w:t>
      </w:r>
      <w:r w:rsidR="00D47DF0">
        <w:rPr>
          <w:rFonts w:eastAsia="黑体"/>
          <w:b/>
          <w:bCs/>
          <w:sz w:val="36"/>
          <w:szCs w:val="36"/>
        </w:rPr>
        <w:t>α</w:t>
      </w:r>
      <w:r w:rsidR="00D47DF0">
        <w:rPr>
          <w:rFonts w:eastAsia="黑体" w:hint="eastAsia"/>
          <w:b/>
          <w:bCs/>
          <w:sz w:val="36"/>
          <w:szCs w:val="36"/>
        </w:rPr>
        <w:t>粒子测量装置校准规范</w:t>
      </w:r>
    </w:p>
    <w:p w:rsidR="00B641D5" w:rsidRDefault="00D47DF0" w:rsidP="002D2642">
      <w:pPr>
        <w:ind w:firstLineChars="39" w:firstLine="110"/>
        <w:rPr>
          <w:b/>
          <w:bCs/>
          <w:sz w:val="28"/>
        </w:rPr>
      </w:pPr>
      <w:r>
        <w:rPr>
          <w:b/>
          <w:bCs/>
          <w:sz w:val="28"/>
        </w:rPr>
        <w:t xml:space="preserve">Calibration Specification for </w:t>
      </w:r>
      <w:r>
        <w:rPr>
          <w:rFonts w:hint="eastAsia"/>
          <w:b/>
          <w:bCs/>
          <w:sz w:val="28"/>
        </w:rPr>
        <w:t xml:space="preserve">Ultra-low </w:t>
      </w:r>
    </w:p>
    <w:p w:rsidR="00B641D5" w:rsidRDefault="00D47DF0" w:rsidP="002D2642">
      <w:pPr>
        <w:snapToGrid w:val="0"/>
        <w:rPr>
          <w:b/>
          <w:bCs/>
          <w:sz w:val="28"/>
        </w:rPr>
      </w:pPr>
      <w:r>
        <w:rPr>
          <w:rFonts w:hint="eastAsia"/>
          <w:b/>
          <w:bCs/>
          <w:sz w:val="28"/>
        </w:rPr>
        <w:t>Background</w:t>
      </w:r>
      <w:r>
        <w:rPr>
          <w:b/>
          <w:bCs/>
          <w:sz w:val="28"/>
        </w:rPr>
        <w:t xml:space="preserve"> α</w:t>
      </w:r>
      <w:r>
        <w:rPr>
          <w:rFonts w:hint="eastAsia"/>
          <w:b/>
          <w:bCs/>
          <w:sz w:val="28"/>
        </w:rPr>
        <w:t>-Particle Measuring Devices</w:t>
      </w:r>
    </w:p>
    <w:p w:rsidR="00CD7C06" w:rsidRDefault="00CD7C06" w:rsidP="00CD7C06">
      <w:pPr>
        <w:rPr>
          <w:b/>
          <w:bCs/>
          <w:sz w:val="28"/>
          <w:u w:val="single"/>
        </w:rPr>
      </w:pPr>
      <w:r>
        <w:rPr>
          <w:b/>
          <w:bCs/>
          <w:sz w:val="28"/>
          <w:u w:val="single"/>
        </w:rPr>
        <w:t xml:space="preserve">                                                              </w:t>
      </w:r>
    </w:p>
    <w:p w:rsidR="00B641D5" w:rsidRDefault="00B641D5">
      <w:pPr>
        <w:jc w:val="center"/>
        <w:rPr>
          <w:b/>
          <w:sz w:val="30"/>
        </w:rPr>
      </w:pPr>
    </w:p>
    <w:p w:rsidR="00B641D5" w:rsidRDefault="00B641D5">
      <w:pPr>
        <w:jc w:val="center"/>
        <w:rPr>
          <w:b/>
          <w:sz w:val="30"/>
        </w:rPr>
      </w:pPr>
    </w:p>
    <w:p w:rsidR="00B641D5" w:rsidRDefault="00B641D5">
      <w:pPr>
        <w:jc w:val="center"/>
        <w:rPr>
          <w:b/>
          <w:sz w:val="30"/>
        </w:rPr>
      </w:pPr>
    </w:p>
    <w:p w:rsidR="00B641D5" w:rsidRDefault="00B641D5">
      <w:pPr>
        <w:jc w:val="center"/>
        <w:rPr>
          <w:b/>
          <w:sz w:val="30"/>
        </w:rPr>
      </w:pPr>
    </w:p>
    <w:p w:rsidR="00B641D5" w:rsidRDefault="00B641D5">
      <w:pPr>
        <w:jc w:val="center"/>
        <w:rPr>
          <w:b/>
          <w:sz w:val="30"/>
        </w:rPr>
      </w:pPr>
    </w:p>
    <w:p w:rsidR="00B641D5" w:rsidRDefault="00B641D5">
      <w:pPr>
        <w:jc w:val="center"/>
        <w:rPr>
          <w:b/>
          <w:sz w:val="30"/>
        </w:rPr>
      </w:pPr>
    </w:p>
    <w:p w:rsidR="00B641D5" w:rsidRDefault="00B641D5">
      <w:pPr>
        <w:jc w:val="center"/>
        <w:rPr>
          <w:b/>
          <w:sz w:val="30"/>
        </w:rPr>
      </w:pPr>
    </w:p>
    <w:p w:rsidR="00B641D5" w:rsidRDefault="00D47DF0">
      <w:pPr>
        <w:ind w:firstLineChars="600" w:firstLine="1687"/>
        <w:jc w:val="left"/>
        <w:rPr>
          <w:b/>
          <w:bCs/>
          <w:sz w:val="28"/>
        </w:rPr>
      </w:pPr>
      <w:r>
        <w:rPr>
          <w:b/>
          <w:bCs/>
          <w:sz w:val="28"/>
        </w:rPr>
        <w:t xml:space="preserve"> </w:t>
      </w:r>
      <w:r>
        <w:rPr>
          <w:rFonts w:eastAsia="黑体"/>
          <w:b/>
          <w:bCs/>
          <w:spacing w:val="11"/>
          <w:sz w:val="28"/>
        </w:rPr>
        <w:t>归</w:t>
      </w:r>
      <w:r>
        <w:rPr>
          <w:rFonts w:eastAsia="黑体"/>
          <w:b/>
          <w:bCs/>
          <w:spacing w:val="11"/>
          <w:sz w:val="28"/>
        </w:rPr>
        <w:t xml:space="preserve"> </w:t>
      </w:r>
      <w:r>
        <w:rPr>
          <w:rFonts w:eastAsia="黑体"/>
          <w:b/>
          <w:bCs/>
          <w:spacing w:val="11"/>
          <w:sz w:val="28"/>
        </w:rPr>
        <w:t>口</w:t>
      </w:r>
      <w:r>
        <w:rPr>
          <w:rFonts w:eastAsia="黑体"/>
          <w:b/>
          <w:bCs/>
          <w:spacing w:val="11"/>
          <w:sz w:val="28"/>
        </w:rPr>
        <w:t xml:space="preserve"> </w:t>
      </w:r>
      <w:r>
        <w:rPr>
          <w:rFonts w:eastAsia="黑体"/>
          <w:b/>
          <w:bCs/>
          <w:spacing w:val="11"/>
          <w:sz w:val="28"/>
        </w:rPr>
        <w:t>单</w:t>
      </w:r>
      <w:r>
        <w:rPr>
          <w:rFonts w:eastAsia="黑体"/>
          <w:b/>
          <w:bCs/>
          <w:spacing w:val="11"/>
          <w:sz w:val="28"/>
        </w:rPr>
        <w:t xml:space="preserve"> </w:t>
      </w:r>
      <w:r>
        <w:rPr>
          <w:rFonts w:eastAsia="黑体"/>
          <w:b/>
          <w:bCs/>
          <w:spacing w:val="11"/>
          <w:sz w:val="28"/>
        </w:rPr>
        <w:t>位</w:t>
      </w:r>
      <w:r>
        <w:rPr>
          <w:rFonts w:eastAsia="黑体"/>
          <w:b/>
          <w:bCs/>
          <w:sz w:val="28"/>
        </w:rPr>
        <w:t>：</w:t>
      </w:r>
      <w:r>
        <w:rPr>
          <w:rFonts w:eastAsia="黑体" w:hint="eastAsia"/>
          <w:b/>
          <w:bCs/>
          <w:sz w:val="28"/>
        </w:rPr>
        <w:t xml:space="preserve"> </w:t>
      </w:r>
      <w:r>
        <w:rPr>
          <w:sz w:val="28"/>
        </w:rPr>
        <w:t>全国电离辐射计量技术委员会</w:t>
      </w:r>
    </w:p>
    <w:p w:rsidR="00B641D5" w:rsidRDefault="00D47DF0">
      <w:pPr>
        <w:outlineLvl w:val="0"/>
        <w:rPr>
          <w:sz w:val="28"/>
        </w:rPr>
      </w:pPr>
      <w:r>
        <w:rPr>
          <w:b/>
          <w:bCs/>
          <w:sz w:val="28"/>
        </w:rPr>
        <w:t xml:space="preserve">            </w:t>
      </w:r>
      <w:bookmarkStart w:id="22" w:name="_Toc30390"/>
      <w:bookmarkStart w:id="23" w:name="_Toc17299"/>
      <w:bookmarkStart w:id="24" w:name="_Toc19879"/>
      <w:r>
        <w:rPr>
          <w:rFonts w:hint="eastAsia"/>
          <w:b/>
          <w:bCs/>
          <w:sz w:val="28"/>
        </w:rPr>
        <w:t xml:space="preserve"> </w:t>
      </w:r>
      <w:r>
        <w:rPr>
          <w:rFonts w:eastAsia="黑体"/>
          <w:b/>
          <w:bCs/>
          <w:sz w:val="28"/>
        </w:rPr>
        <w:t>主要起草单位：</w:t>
      </w:r>
      <w:r>
        <w:rPr>
          <w:rFonts w:eastAsia="黑体" w:hint="eastAsia"/>
          <w:b/>
          <w:bCs/>
          <w:sz w:val="28"/>
        </w:rPr>
        <w:t xml:space="preserve"> </w:t>
      </w:r>
      <w:r>
        <w:rPr>
          <w:rFonts w:hint="eastAsia"/>
          <w:sz w:val="28"/>
        </w:rPr>
        <w:t>深圳市计量质量检测</w:t>
      </w:r>
      <w:r>
        <w:rPr>
          <w:sz w:val="28"/>
        </w:rPr>
        <w:t>研究院</w:t>
      </w:r>
      <w:bookmarkEnd w:id="22"/>
      <w:bookmarkEnd w:id="23"/>
      <w:bookmarkEnd w:id="24"/>
    </w:p>
    <w:p w:rsidR="00B641D5" w:rsidRDefault="00D47DF0">
      <w:pPr>
        <w:ind w:firstLineChars="1400" w:firstLine="3920"/>
        <w:rPr>
          <w:bCs/>
          <w:sz w:val="28"/>
        </w:rPr>
      </w:pPr>
      <w:r>
        <w:rPr>
          <w:rFonts w:hint="eastAsia"/>
          <w:bCs/>
          <w:sz w:val="28"/>
        </w:rPr>
        <w:t>上海市计量测试技术研究院</w:t>
      </w:r>
    </w:p>
    <w:p w:rsidR="00B641D5" w:rsidRDefault="00D47DF0">
      <w:pPr>
        <w:ind w:firstLineChars="1400" w:firstLine="3920"/>
        <w:outlineLvl w:val="0"/>
        <w:rPr>
          <w:bCs/>
          <w:sz w:val="28"/>
        </w:rPr>
      </w:pPr>
      <w:bookmarkStart w:id="25" w:name="_Toc2758"/>
      <w:bookmarkStart w:id="26" w:name="_Toc20763"/>
      <w:bookmarkStart w:id="27" w:name="_Toc1872"/>
      <w:r>
        <w:rPr>
          <w:rFonts w:hint="eastAsia"/>
          <w:bCs/>
          <w:sz w:val="28"/>
        </w:rPr>
        <w:t>北京市计量检测科学研究院</w:t>
      </w:r>
      <w:bookmarkEnd w:id="25"/>
      <w:bookmarkEnd w:id="26"/>
      <w:bookmarkEnd w:id="27"/>
    </w:p>
    <w:p w:rsidR="00B641D5" w:rsidRDefault="00D47DF0">
      <w:pPr>
        <w:ind w:left="3360" w:firstLine="420"/>
        <w:rPr>
          <w:b/>
          <w:bCs/>
          <w:sz w:val="28"/>
        </w:rPr>
      </w:pPr>
      <w:r>
        <w:rPr>
          <w:b/>
          <w:bCs/>
          <w:sz w:val="28"/>
        </w:rPr>
        <w:t xml:space="preserve">            </w:t>
      </w:r>
    </w:p>
    <w:p w:rsidR="00B641D5" w:rsidRDefault="00B641D5">
      <w:pPr>
        <w:rPr>
          <w:b/>
          <w:bCs/>
          <w:sz w:val="28"/>
        </w:rPr>
      </w:pPr>
    </w:p>
    <w:p w:rsidR="00B641D5" w:rsidRDefault="00B641D5">
      <w:pPr>
        <w:rPr>
          <w:b/>
          <w:bCs/>
          <w:sz w:val="28"/>
        </w:rPr>
      </w:pPr>
    </w:p>
    <w:p w:rsidR="00B641D5" w:rsidRDefault="00B641D5">
      <w:pPr>
        <w:rPr>
          <w:b/>
          <w:bCs/>
          <w:sz w:val="28"/>
        </w:rPr>
      </w:pPr>
    </w:p>
    <w:p w:rsidR="00B641D5" w:rsidRDefault="00D47DF0">
      <w:pPr>
        <w:jc w:val="center"/>
        <w:rPr>
          <w:sz w:val="28"/>
        </w:rPr>
      </w:pPr>
      <w:r>
        <w:rPr>
          <w:sz w:val="28"/>
        </w:rPr>
        <w:t>本规范委托全国电离辐射计量技术委员会负责解释</w:t>
      </w:r>
    </w:p>
    <w:p w:rsidR="00B641D5" w:rsidRDefault="00D47DF0">
      <w:pPr>
        <w:rPr>
          <w:sz w:val="28"/>
        </w:rPr>
      </w:pPr>
      <w:r>
        <w:rPr>
          <w:sz w:val="28"/>
        </w:rPr>
        <w:br w:type="page"/>
      </w:r>
    </w:p>
    <w:p w:rsidR="00CD7C06" w:rsidRDefault="00CD7C06">
      <w:pPr>
        <w:jc w:val="left"/>
        <w:rPr>
          <w:rFonts w:eastAsia="黑体"/>
          <w:b/>
          <w:bCs/>
          <w:sz w:val="28"/>
        </w:rPr>
      </w:pPr>
    </w:p>
    <w:p w:rsidR="00B641D5" w:rsidRDefault="00D47DF0">
      <w:pPr>
        <w:jc w:val="left"/>
        <w:rPr>
          <w:sz w:val="28"/>
        </w:rPr>
      </w:pPr>
      <w:r>
        <w:rPr>
          <w:rFonts w:eastAsia="黑体"/>
          <w:b/>
          <w:bCs/>
          <w:sz w:val="28"/>
        </w:rPr>
        <w:t>本规范起草人：</w:t>
      </w:r>
    </w:p>
    <w:p w:rsidR="00B641D5" w:rsidRDefault="00D47DF0">
      <w:pPr>
        <w:ind w:firstLineChars="700" w:firstLine="1960"/>
        <w:jc w:val="left"/>
        <w:rPr>
          <w:sz w:val="28"/>
        </w:rPr>
      </w:pPr>
      <w:r>
        <w:rPr>
          <w:rFonts w:hint="eastAsia"/>
          <w:sz w:val="28"/>
        </w:rPr>
        <w:t>周迎春（深圳市计量质量检测研究院）</w:t>
      </w:r>
    </w:p>
    <w:p w:rsidR="00B641D5" w:rsidRDefault="00D47DF0">
      <w:pPr>
        <w:ind w:firstLineChars="700" w:firstLine="1960"/>
        <w:jc w:val="left"/>
        <w:rPr>
          <w:sz w:val="28"/>
        </w:rPr>
      </w:pPr>
      <w:r>
        <w:rPr>
          <w:rFonts w:hint="eastAsia"/>
          <w:sz w:val="28"/>
        </w:rPr>
        <w:t>罗</w:t>
      </w:r>
      <w:r>
        <w:rPr>
          <w:rFonts w:hint="eastAsia"/>
          <w:sz w:val="28"/>
        </w:rPr>
        <w:t xml:space="preserve">  </w:t>
      </w:r>
      <w:proofErr w:type="gramStart"/>
      <w:r>
        <w:rPr>
          <w:rFonts w:hint="eastAsia"/>
          <w:sz w:val="28"/>
        </w:rPr>
        <w:t>琛</w:t>
      </w:r>
      <w:proofErr w:type="gramEnd"/>
      <w:r>
        <w:rPr>
          <w:rFonts w:hint="eastAsia"/>
          <w:sz w:val="28"/>
        </w:rPr>
        <w:t>（北京市计量检测科学研究院）</w:t>
      </w:r>
    </w:p>
    <w:p w:rsidR="00B641D5" w:rsidRDefault="00D47DF0">
      <w:pPr>
        <w:tabs>
          <w:tab w:val="left" w:pos="6286"/>
        </w:tabs>
        <w:ind w:firstLineChars="700" w:firstLine="1960"/>
        <w:jc w:val="left"/>
        <w:rPr>
          <w:sz w:val="28"/>
        </w:rPr>
      </w:pPr>
      <w:r>
        <w:rPr>
          <w:rFonts w:hint="eastAsia"/>
          <w:sz w:val="28"/>
        </w:rPr>
        <w:t>郭继平（深圳市计量质量检测研究院）</w:t>
      </w:r>
    </w:p>
    <w:p w:rsidR="00B641D5" w:rsidRDefault="00D47DF0">
      <w:pPr>
        <w:ind w:firstLineChars="700" w:firstLine="1960"/>
        <w:jc w:val="left"/>
        <w:rPr>
          <w:sz w:val="28"/>
        </w:rPr>
      </w:pPr>
      <w:r>
        <w:rPr>
          <w:rFonts w:hint="eastAsia"/>
          <w:sz w:val="28"/>
        </w:rPr>
        <w:t>何林锋（上海市计量测试技术研究院）</w:t>
      </w:r>
    </w:p>
    <w:p w:rsidR="00EB175A" w:rsidRDefault="00D47DF0" w:rsidP="00EB175A">
      <w:pPr>
        <w:ind w:leftChars="67" w:left="141"/>
        <w:jc w:val="center"/>
        <w:rPr>
          <w:sz w:val="28"/>
        </w:rPr>
      </w:pPr>
      <w:r>
        <w:rPr>
          <w:rFonts w:hint="eastAsia"/>
          <w:sz w:val="28"/>
        </w:rPr>
        <w:t>王克亮（深圳市计量质量检测研究院）</w:t>
      </w:r>
    </w:p>
    <w:p w:rsidR="00B641D5" w:rsidRDefault="00EB175A" w:rsidP="00EB175A">
      <w:pPr>
        <w:ind w:leftChars="66" w:left="139" w:firstLine="2"/>
        <w:jc w:val="center"/>
        <w:rPr>
          <w:sz w:val="28"/>
        </w:rPr>
      </w:pPr>
      <w:r>
        <w:rPr>
          <w:rFonts w:hint="eastAsia"/>
          <w:sz w:val="28"/>
        </w:rPr>
        <w:t>吴亚琴（深圳市计量质量检测研究院）</w:t>
      </w:r>
    </w:p>
    <w:p w:rsidR="00B641D5" w:rsidRDefault="00D47DF0">
      <w:pPr>
        <w:rPr>
          <w:sz w:val="28"/>
        </w:rPr>
      </w:pPr>
      <w:r>
        <w:rPr>
          <w:rFonts w:hint="eastAsia"/>
          <w:sz w:val="28"/>
        </w:rPr>
        <w:br w:type="page"/>
      </w:r>
    </w:p>
    <w:p w:rsidR="00B641D5" w:rsidRDefault="00D47DF0">
      <w:pPr>
        <w:jc w:val="center"/>
        <w:outlineLvl w:val="0"/>
        <w:rPr>
          <w:rFonts w:ascii="黑体" w:eastAsia="黑体" w:hAnsi="黑体" w:cs="黑体"/>
          <w:snapToGrid w:val="0"/>
          <w:spacing w:val="85"/>
          <w:kern w:val="0"/>
          <w:sz w:val="44"/>
          <w:szCs w:val="44"/>
        </w:rPr>
      </w:pPr>
      <w:bookmarkStart w:id="28" w:name="_Toc20278"/>
      <w:bookmarkStart w:id="29" w:name="_Toc5101"/>
      <w:r>
        <w:rPr>
          <w:rFonts w:ascii="黑体" w:eastAsia="黑体" w:hAnsi="黑体" w:cs="黑体" w:hint="eastAsia"/>
          <w:snapToGrid w:val="0"/>
          <w:spacing w:val="85"/>
          <w:kern w:val="0"/>
          <w:sz w:val="44"/>
          <w:szCs w:val="44"/>
        </w:rPr>
        <w:lastRenderedPageBreak/>
        <w:t>引言</w:t>
      </w:r>
      <w:bookmarkEnd w:id="28"/>
      <w:bookmarkEnd w:id="29"/>
    </w:p>
    <w:p w:rsidR="00B641D5" w:rsidRDefault="00B641D5">
      <w:pPr>
        <w:ind w:firstLine="1220"/>
        <w:jc w:val="center"/>
        <w:rPr>
          <w:rFonts w:ascii="黑体" w:eastAsia="黑体" w:hAnsi="黑体" w:cs="黑体"/>
          <w:snapToGrid w:val="0"/>
          <w:spacing w:val="85"/>
          <w:kern w:val="0"/>
          <w:sz w:val="44"/>
          <w:szCs w:val="44"/>
        </w:rPr>
      </w:pPr>
    </w:p>
    <w:p w:rsidR="00B641D5" w:rsidRPr="0065234C" w:rsidRDefault="00D47DF0">
      <w:pPr>
        <w:spacing w:line="360" w:lineRule="auto"/>
        <w:ind w:firstLineChars="200" w:firstLine="480"/>
        <w:jc w:val="left"/>
        <w:rPr>
          <w:rFonts w:asciiTheme="minorEastAsia" w:eastAsiaTheme="minorEastAsia" w:hAnsiTheme="minorEastAsia"/>
          <w:sz w:val="24"/>
        </w:rPr>
      </w:pPr>
      <w:r w:rsidRPr="0065234C">
        <w:rPr>
          <w:rFonts w:asciiTheme="minorEastAsia" w:eastAsiaTheme="minorEastAsia" w:hAnsiTheme="minorEastAsia"/>
          <w:sz w:val="24"/>
        </w:rPr>
        <w:t>JJF</w:t>
      </w:r>
      <w:r w:rsidRPr="0065234C">
        <w:rPr>
          <w:rFonts w:asciiTheme="minorEastAsia" w:eastAsiaTheme="minorEastAsia" w:hAnsiTheme="minorEastAsia" w:hint="eastAsia"/>
          <w:sz w:val="24"/>
        </w:rPr>
        <w:t xml:space="preserve"> </w:t>
      </w:r>
      <w:r w:rsidRPr="0065234C">
        <w:rPr>
          <w:rFonts w:asciiTheme="minorEastAsia" w:eastAsiaTheme="minorEastAsia" w:hAnsiTheme="minorEastAsia"/>
          <w:sz w:val="24"/>
        </w:rPr>
        <w:t>1071《国家计量校准规范编写规则》、JJF</w:t>
      </w:r>
      <w:r w:rsidRPr="0065234C">
        <w:rPr>
          <w:rFonts w:asciiTheme="minorEastAsia" w:eastAsiaTheme="minorEastAsia" w:hAnsiTheme="minorEastAsia" w:hint="eastAsia"/>
          <w:sz w:val="24"/>
        </w:rPr>
        <w:t xml:space="preserve"> </w:t>
      </w:r>
      <w:r w:rsidRPr="0065234C">
        <w:rPr>
          <w:rFonts w:asciiTheme="minorEastAsia" w:eastAsiaTheme="minorEastAsia" w:hAnsiTheme="minorEastAsia"/>
          <w:sz w:val="24"/>
        </w:rPr>
        <w:t>1001《通用计量术语及定义》、JJF1059《测量不确定度评定与表示》共同构成支撑本校准规范制修订工作的基础性系列规范。</w:t>
      </w:r>
    </w:p>
    <w:p w:rsidR="00B641D5" w:rsidRPr="0065234C" w:rsidRDefault="00D47DF0">
      <w:pPr>
        <w:spacing w:line="360" w:lineRule="auto"/>
        <w:ind w:firstLineChars="200" w:firstLine="480"/>
        <w:jc w:val="left"/>
        <w:rPr>
          <w:rFonts w:asciiTheme="minorEastAsia" w:eastAsiaTheme="minorEastAsia" w:hAnsiTheme="minorEastAsia" w:cs="宋体"/>
          <w:sz w:val="24"/>
        </w:rPr>
      </w:pPr>
      <w:r w:rsidRPr="0065234C">
        <w:rPr>
          <w:rFonts w:asciiTheme="minorEastAsia" w:eastAsiaTheme="minorEastAsia" w:hAnsiTheme="minorEastAsia" w:cs="宋体" w:hint="eastAsia"/>
          <w:sz w:val="24"/>
        </w:rPr>
        <w:t>本规范为首次制定。</w:t>
      </w:r>
    </w:p>
    <w:p w:rsidR="00B641D5" w:rsidRDefault="00D47DF0">
      <w:pPr>
        <w:rPr>
          <w:sz w:val="28"/>
        </w:rPr>
      </w:pPr>
      <w:r>
        <w:rPr>
          <w:rFonts w:hint="eastAsia"/>
          <w:sz w:val="28"/>
        </w:rPr>
        <w:br w:type="page"/>
      </w:r>
    </w:p>
    <w:p w:rsidR="00B641D5" w:rsidRDefault="00D47DF0">
      <w:pPr>
        <w:spacing w:beforeLines="100" w:before="312" w:line="360" w:lineRule="auto"/>
        <w:ind w:firstLine="640"/>
        <w:jc w:val="center"/>
        <w:outlineLvl w:val="0"/>
        <w:rPr>
          <w:rFonts w:eastAsia="黑体"/>
          <w:sz w:val="32"/>
          <w:szCs w:val="32"/>
        </w:rPr>
      </w:pPr>
      <w:bookmarkStart w:id="30" w:name="_Toc2372"/>
      <w:bookmarkStart w:id="31" w:name="_Toc14792"/>
      <w:bookmarkStart w:id="32" w:name="_Toc10272"/>
      <w:bookmarkStart w:id="33" w:name="_Toc24758"/>
      <w:r>
        <w:rPr>
          <w:rFonts w:eastAsia="黑体" w:hint="eastAsia"/>
          <w:sz w:val="32"/>
          <w:szCs w:val="32"/>
        </w:rPr>
        <w:lastRenderedPageBreak/>
        <w:t>超低本底</w:t>
      </w:r>
      <w:r>
        <w:rPr>
          <w:rFonts w:eastAsia="黑体"/>
          <w:sz w:val="32"/>
          <w:szCs w:val="32"/>
        </w:rPr>
        <w:t>α</w:t>
      </w:r>
      <w:r>
        <w:rPr>
          <w:rFonts w:eastAsia="黑体" w:hint="eastAsia"/>
          <w:sz w:val="32"/>
          <w:szCs w:val="32"/>
        </w:rPr>
        <w:t>粒子测量装置校准规范</w:t>
      </w:r>
      <w:bookmarkEnd w:id="30"/>
      <w:bookmarkEnd w:id="31"/>
      <w:bookmarkEnd w:id="32"/>
      <w:bookmarkEnd w:id="33"/>
    </w:p>
    <w:p w:rsidR="00B641D5" w:rsidRPr="0065234C" w:rsidRDefault="00D47DF0">
      <w:pPr>
        <w:pStyle w:val="1"/>
        <w:spacing w:before="240" w:after="240" w:line="240" w:lineRule="auto"/>
        <w:rPr>
          <w:rFonts w:ascii="黑体" w:eastAsia="黑体" w:hAnsi="黑体"/>
          <w:b w:val="0"/>
          <w:sz w:val="24"/>
        </w:rPr>
      </w:pPr>
      <w:bookmarkStart w:id="34" w:name="_Toc334539505"/>
      <w:bookmarkStart w:id="35" w:name="_Toc490329514"/>
      <w:bookmarkStart w:id="36" w:name="_Toc334539110"/>
      <w:bookmarkStart w:id="37" w:name="_Toc8102"/>
      <w:r w:rsidRPr="0065234C">
        <w:rPr>
          <w:rFonts w:ascii="黑体" w:eastAsia="黑体" w:hAnsi="黑体"/>
          <w:b w:val="0"/>
          <w:sz w:val="24"/>
        </w:rPr>
        <w:t>1  范围</w:t>
      </w:r>
      <w:bookmarkEnd w:id="34"/>
      <w:bookmarkEnd w:id="35"/>
      <w:bookmarkEnd w:id="36"/>
      <w:bookmarkEnd w:id="37"/>
    </w:p>
    <w:p w:rsidR="00B641D5" w:rsidRPr="0065234C" w:rsidRDefault="00D47DF0">
      <w:pPr>
        <w:spacing w:line="440" w:lineRule="exact"/>
        <w:ind w:right="12" w:firstLineChars="175" w:firstLine="420"/>
        <w:rPr>
          <w:rFonts w:asciiTheme="minorEastAsia" w:eastAsiaTheme="minorEastAsia" w:hAnsiTheme="minorEastAsia" w:cs="宋体"/>
          <w:sz w:val="24"/>
        </w:rPr>
      </w:pPr>
      <w:r w:rsidRPr="0065234C">
        <w:rPr>
          <w:rFonts w:asciiTheme="minorEastAsia" w:eastAsiaTheme="minorEastAsia" w:hAnsiTheme="minorEastAsia"/>
          <w:sz w:val="24"/>
        </w:rPr>
        <w:t>本规范适用于测量能量（2</w:t>
      </w:r>
      <w:r w:rsidRPr="0065234C">
        <w:rPr>
          <w:rFonts w:asciiTheme="minorEastAsia" w:eastAsiaTheme="minorEastAsia" w:hAnsiTheme="minorEastAsia" w:hint="eastAsia"/>
          <w:sz w:val="24"/>
        </w:rPr>
        <w:t>～</w:t>
      </w:r>
      <w:r w:rsidRPr="0065234C">
        <w:rPr>
          <w:rFonts w:asciiTheme="minorEastAsia" w:eastAsiaTheme="minorEastAsia" w:hAnsiTheme="minorEastAsia"/>
          <w:sz w:val="24"/>
        </w:rPr>
        <w:t>10）MeV、本底计数率不</w:t>
      </w:r>
      <w:r w:rsidRPr="0065234C">
        <w:rPr>
          <w:rFonts w:asciiTheme="minorEastAsia" w:eastAsiaTheme="minorEastAsia" w:hAnsiTheme="minorEastAsia" w:hint="eastAsia"/>
          <w:sz w:val="24"/>
        </w:rPr>
        <w:t>大</w:t>
      </w:r>
      <w:r w:rsidRPr="0065234C">
        <w:rPr>
          <w:rFonts w:asciiTheme="minorEastAsia" w:eastAsiaTheme="minorEastAsia" w:hAnsiTheme="minorEastAsia"/>
          <w:sz w:val="24"/>
        </w:rPr>
        <w:t>于0.</w:t>
      </w:r>
      <w:r w:rsidR="00CE2780" w:rsidRPr="0065234C">
        <w:rPr>
          <w:rFonts w:asciiTheme="minorEastAsia" w:eastAsiaTheme="minorEastAsia" w:hAnsiTheme="minorEastAsia" w:hint="eastAsia"/>
          <w:sz w:val="24"/>
        </w:rPr>
        <w:t>0</w:t>
      </w:r>
      <w:r w:rsidR="009E5B05">
        <w:rPr>
          <w:rFonts w:asciiTheme="minorEastAsia" w:eastAsiaTheme="minorEastAsia" w:hAnsiTheme="minorEastAsia" w:hint="eastAsia"/>
          <w:sz w:val="24"/>
        </w:rPr>
        <w:t>1</w:t>
      </w:r>
      <w:r w:rsidRPr="0065234C">
        <w:rPr>
          <w:rFonts w:asciiTheme="minorEastAsia" w:eastAsiaTheme="minorEastAsia" w:hAnsiTheme="minorEastAsia"/>
          <w:sz w:val="24"/>
        </w:rPr>
        <w:t xml:space="preserve"> cm</w:t>
      </w:r>
      <w:r w:rsidRPr="0065234C">
        <w:rPr>
          <w:rFonts w:asciiTheme="minorEastAsia" w:eastAsiaTheme="minorEastAsia" w:hAnsiTheme="minorEastAsia"/>
          <w:sz w:val="24"/>
          <w:vertAlign w:val="superscript"/>
        </w:rPr>
        <w:t>-2</w:t>
      </w:r>
      <w:r w:rsidRPr="0065234C">
        <w:rPr>
          <w:rFonts w:asciiTheme="minorEastAsia" w:eastAsiaTheme="minorEastAsia" w:hAnsiTheme="minorEastAsia"/>
          <w:sz w:val="24"/>
        </w:rPr>
        <w:t>·h</w:t>
      </w:r>
      <w:r w:rsidRPr="0065234C">
        <w:rPr>
          <w:rFonts w:asciiTheme="minorEastAsia" w:eastAsiaTheme="minorEastAsia" w:hAnsiTheme="minorEastAsia"/>
          <w:sz w:val="24"/>
          <w:vertAlign w:val="superscript"/>
        </w:rPr>
        <w:t>-1</w:t>
      </w:r>
      <w:r w:rsidRPr="0065234C">
        <w:rPr>
          <w:rFonts w:asciiTheme="minorEastAsia" w:eastAsiaTheme="minorEastAsia" w:hAnsiTheme="minorEastAsia"/>
          <w:sz w:val="24"/>
        </w:rPr>
        <w:t>的超低本底α粒子测量装置的校准。超低本底α粒子测量装置主要用于测量材料的α粒子</w:t>
      </w:r>
      <w:r w:rsidRPr="0065234C">
        <w:rPr>
          <w:rFonts w:asciiTheme="minorEastAsia" w:eastAsiaTheme="minorEastAsia" w:hAnsiTheme="minorEastAsia" w:hint="eastAsia"/>
          <w:sz w:val="24"/>
        </w:rPr>
        <w:t>表面</w:t>
      </w:r>
      <w:r w:rsidRPr="0065234C">
        <w:rPr>
          <w:rFonts w:asciiTheme="minorEastAsia" w:eastAsiaTheme="minorEastAsia" w:hAnsiTheme="minorEastAsia"/>
          <w:sz w:val="24"/>
        </w:rPr>
        <w:t>发射率</w:t>
      </w:r>
      <w:r w:rsidRPr="0065234C">
        <w:rPr>
          <w:rFonts w:asciiTheme="minorEastAsia" w:eastAsiaTheme="minorEastAsia" w:hAnsiTheme="minorEastAsia" w:cs="宋体" w:hint="eastAsia"/>
          <w:sz w:val="24"/>
        </w:rPr>
        <w:t>。</w:t>
      </w:r>
    </w:p>
    <w:p w:rsidR="00B641D5" w:rsidRPr="0065234C" w:rsidRDefault="00D47DF0">
      <w:pPr>
        <w:pStyle w:val="1"/>
        <w:spacing w:before="240" w:after="240" w:line="240" w:lineRule="auto"/>
        <w:rPr>
          <w:rFonts w:ascii="黑体" w:eastAsia="黑体" w:hAnsi="黑体" w:cs="黑体"/>
          <w:b w:val="0"/>
          <w:sz w:val="24"/>
        </w:rPr>
      </w:pPr>
      <w:bookmarkStart w:id="38" w:name="_Toc334539506"/>
      <w:bookmarkStart w:id="39" w:name="_Toc334539111"/>
      <w:bookmarkStart w:id="40" w:name="_Toc13350"/>
      <w:bookmarkStart w:id="41" w:name="_Toc490329515"/>
      <w:r w:rsidRPr="0065234C">
        <w:rPr>
          <w:rFonts w:ascii="黑体" w:eastAsia="黑体" w:hAnsi="黑体" w:cs="黑体"/>
          <w:b w:val="0"/>
          <w:sz w:val="24"/>
        </w:rPr>
        <w:t>2  引用文</w:t>
      </w:r>
      <w:bookmarkEnd w:id="38"/>
      <w:bookmarkEnd w:id="39"/>
      <w:r w:rsidRPr="0065234C">
        <w:rPr>
          <w:rFonts w:ascii="黑体" w:eastAsia="黑体" w:hAnsi="黑体" w:cs="黑体"/>
          <w:b w:val="0"/>
          <w:sz w:val="24"/>
        </w:rPr>
        <w:t>件</w:t>
      </w:r>
      <w:bookmarkEnd w:id="40"/>
      <w:bookmarkEnd w:id="41"/>
    </w:p>
    <w:p w:rsidR="00B641D5" w:rsidRDefault="00D47DF0">
      <w:pPr>
        <w:spacing w:line="360" w:lineRule="auto"/>
        <w:ind w:firstLineChars="175" w:firstLine="420"/>
        <w:rPr>
          <w:rFonts w:ascii="宋体" w:hAnsi="宋体" w:cs="宋体"/>
          <w:sz w:val="24"/>
        </w:rPr>
      </w:pPr>
      <w:r>
        <w:rPr>
          <w:rFonts w:ascii="宋体" w:hAnsi="宋体" w:cs="宋体" w:hint="eastAsia"/>
          <w:sz w:val="24"/>
        </w:rPr>
        <w:t>本规范主要引用以下文件：</w:t>
      </w:r>
    </w:p>
    <w:p w:rsidR="007C061C" w:rsidRPr="007C061C" w:rsidRDefault="007C061C">
      <w:pPr>
        <w:spacing w:line="360" w:lineRule="auto"/>
        <w:ind w:firstLineChars="175" w:firstLine="420"/>
        <w:rPr>
          <w:rFonts w:ascii="宋体" w:hAnsi="宋体" w:cs="宋体"/>
          <w:sz w:val="24"/>
        </w:rPr>
      </w:pPr>
      <w:r w:rsidRPr="007C061C">
        <w:rPr>
          <w:rFonts w:asciiTheme="minorEastAsia" w:eastAsiaTheme="minorEastAsia" w:hAnsiTheme="minorEastAsia" w:cs="宋体"/>
          <w:sz w:val="24"/>
        </w:rPr>
        <w:t>JJF 1001</w:t>
      </w:r>
      <w:r w:rsidRPr="007C061C">
        <w:rPr>
          <w:rFonts w:asciiTheme="minorEastAsia" w:eastAsiaTheme="minorEastAsia" w:hAnsiTheme="minorEastAsia" w:cs="宋体" w:hint="eastAsia"/>
          <w:sz w:val="24"/>
        </w:rPr>
        <w:t xml:space="preserve"> </w:t>
      </w:r>
      <w:r>
        <w:rPr>
          <w:rFonts w:asciiTheme="minorEastAsia" w:eastAsiaTheme="minorEastAsia" w:hAnsiTheme="minorEastAsia" w:cs="宋体" w:hint="eastAsia"/>
          <w:sz w:val="24"/>
        </w:rPr>
        <w:t xml:space="preserve"> </w:t>
      </w:r>
      <w:r w:rsidRPr="007C061C">
        <w:rPr>
          <w:rFonts w:asciiTheme="minorEastAsia" w:eastAsiaTheme="minorEastAsia" w:hAnsiTheme="minorEastAsia" w:cs="宋体" w:hint="eastAsia"/>
          <w:sz w:val="24"/>
        </w:rPr>
        <w:t>通用计量术语及定义</w:t>
      </w:r>
    </w:p>
    <w:p w:rsidR="00B641D5" w:rsidRPr="0065234C" w:rsidRDefault="00D47DF0">
      <w:pPr>
        <w:spacing w:line="360" w:lineRule="auto"/>
        <w:ind w:firstLineChars="175" w:firstLine="420"/>
        <w:rPr>
          <w:rFonts w:asciiTheme="minorEastAsia" w:eastAsiaTheme="minorEastAsia" w:hAnsiTheme="minorEastAsia" w:cs="宋体"/>
          <w:sz w:val="24"/>
        </w:rPr>
      </w:pPr>
      <w:r w:rsidRPr="0065234C">
        <w:rPr>
          <w:rFonts w:asciiTheme="minorEastAsia" w:eastAsiaTheme="minorEastAsia" w:hAnsiTheme="minorEastAsia"/>
          <w:sz w:val="24"/>
        </w:rPr>
        <w:t>JJF 1035</w:t>
      </w:r>
      <w:r w:rsidRPr="0065234C">
        <w:rPr>
          <w:rFonts w:asciiTheme="minorEastAsia" w:eastAsiaTheme="minorEastAsia" w:hAnsiTheme="minorEastAsia" w:hint="eastAsia"/>
          <w:sz w:val="24"/>
        </w:rPr>
        <w:t xml:space="preserve"> </w:t>
      </w:r>
      <w:r w:rsidR="007C061C">
        <w:rPr>
          <w:rFonts w:asciiTheme="minorEastAsia" w:eastAsiaTheme="minorEastAsia" w:hAnsiTheme="minorEastAsia" w:hint="eastAsia"/>
          <w:sz w:val="24"/>
        </w:rPr>
        <w:t xml:space="preserve"> </w:t>
      </w:r>
      <w:r w:rsidRPr="0065234C">
        <w:rPr>
          <w:rFonts w:asciiTheme="minorEastAsia" w:eastAsiaTheme="minorEastAsia" w:hAnsiTheme="minorEastAsia" w:cs="宋体" w:hint="eastAsia"/>
          <w:sz w:val="24"/>
        </w:rPr>
        <w:t>电离辐射计量术语及定义</w:t>
      </w:r>
    </w:p>
    <w:p w:rsidR="00B641D5" w:rsidRDefault="00D47DF0">
      <w:pPr>
        <w:spacing w:line="360" w:lineRule="auto"/>
        <w:ind w:firstLineChars="175" w:firstLine="420"/>
        <w:rPr>
          <w:rFonts w:ascii="宋体" w:hAnsi="宋体" w:cs="宋体"/>
          <w:sz w:val="24"/>
        </w:rPr>
      </w:pPr>
      <w:r>
        <w:rPr>
          <w:rFonts w:ascii="宋体" w:hAnsi="宋体" w:cs="宋体"/>
          <w:sz w:val="24"/>
        </w:rPr>
        <w:t>GB/T 4960.6</w:t>
      </w:r>
      <w:r>
        <w:rPr>
          <w:rFonts w:ascii="宋体" w:hAnsi="宋体" w:cs="宋体" w:hint="eastAsia"/>
          <w:sz w:val="24"/>
        </w:rPr>
        <w:t xml:space="preserve"> </w:t>
      </w:r>
      <w:r w:rsidR="007C061C">
        <w:rPr>
          <w:rFonts w:ascii="宋体" w:hAnsi="宋体" w:cs="宋体" w:hint="eastAsia"/>
          <w:sz w:val="24"/>
        </w:rPr>
        <w:t xml:space="preserve"> </w:t>
      </w:r>
      <w:r>
        <w:rPr>
          <w:rFonts w:ascii="宋体" w:hAnsi="宋体" w:cs="宋体"/>
          <w:sz w:val="24"/>
        </w:rPr>
        <w:t>核科学技术术语</w:t>
      </w:r>
      <w:r w:rsidR="00D63793">
        <w:rPr>
          <w:rFonts w:ascii="宋体" w:hAnsi="宋体" w:cs="宋体" w:hint="eastAsia"/>
          <w:sz w:val="24"/>
        </w:rPr>
        <w:t xml:space="preserve"> </w:t>
      </w:r>
      <w:r w:rsidR="00D63793" w:rsidRPr="006F506E">
        <w:rPr>
          <w:rFonts w:ascii="宋体" w:hAnsi="Courier New" w:hint="eastAsia"/>
          <w:color w:val="000000"/>
          <w:sz w:val="24"/>
        </w:rPr>
        <w:t>第</w:t>
      </w:r>
      <w:r w:rsidR="00D63793" w:rsidRPr="006F506E">
        <w:rPr>
          <w:color w:val="000000"/>
          <w:sz w:val="24"/>
        </w:rPr>
        <w:t>6</w:t>
      </w:r>
      <w:r w:rsidR="00D63793" w:rsidRPr="006F506E">
        <w:rPr>
          <w:rFonts w:ascii="宋体" w:hAnsi="Courier New" w:hint="eastAsia"/>
          <w:color w:val="000000"/>
          <w:sz w:val="24"/>
        </w:rPr>
        <w:t>部分：</w:t>
      </w:r>
      <w:r>
        <w:rPr>
          <w:rFonts w:ascii="宋体" w:hAnsi="宋体" w:cs="宋体"/>
          <w:sz w:val="24"/>
        </w:rPr>
        <w:t>核仪器仪表</w:t>
      </w:r>
    </w:p>
    <w:p w:rsidR="00B641D5" w:rsidRDefault="00D47DF0">
      <w:pPr>
        <w:spacing w:line="360" w:lineRule="auto"/>
        <w:ind w:firstLineChars="175" w:firstLine="420"/>
        <w:rPr>
          <w:sz w:val="24"/>
        </w:rPr>
      </w:pPr>
      <w:r>
        <w:rPr>
          <w:rFonts w:ascii="宋体" w:hAnsi="宋体" w:cs="宋体" w:hint="eastAsia"/>
          <w:sz w:val="24"/>
        </w:rPr>
        <w:t>凡是注日期的引用文件，仅注日期的版本适用于本规范；凡是不注日期的引用文件，其最新版本（包括所有的修改单）适用于本规范。</w:t>
      </w:r>
    </w:p>
    <w:p w:rsidR="00B641D5" w:rsidRPr="0065234C" w:rsidRDefault="00D47DF0">
      <w:pPr>
        <w:pStyle w:val="1"/>
        <w:spacing w:before="240" w:after="240" w:line="240" w:lineRule="auto"/>
        <w:rPr>
          <w:rFonts w:ascii="黑体" w:eastAsia="黑体" w:hAnsi="黑体" w:cs="黑体"/>
          <w:b w:val="0"/>
          <w:sz w:val="24"/>
        </w:rPr>
      </w:pPr>
      <w:bookmarkStart w:id="42" w:name="_Toc334539112"/>
      <w:bookmarkStart w:id="43" w:name="_Toc334539507"/>
      <w:bookmarkStart w:id="44" w:name="_Toc32543"/>
      <w:bookmarkStart w:id="45" w:name="_Toc490329516"/>
      <w:r w:rsidRPr="0065234C">
        <w:rPr>
          <w:rFonts w:ascii="黑体" w:eastAsia="黑体" w:hAnsi="黑体"/>
          <w:b w:val="0"/>
          <w:sz w:val="24"/>
        </w:rPr>
        <w:t>3  术语</w:t>
      </w:r>
      <w:bookmarkEnd w:id="42"/>
      <w:bookmarkEnd w:id="43"/>
      <w:r w:rsidRPr="0065234C">
        <w:rPr>
          <w:rFonts w:ascii="黑体" w:eastAsia="黑体" w:hAnsi="黑体"/>
          <w:b w:val="0"/>
          <w:sz w:val="24"/>
        </w:rPr>
        <w:t>及</w:t>
      </w:r>
      <w:r w:rsidRPr="0065234C">
        <w:rPr>
          <w:rFonts w:ascii="黑体" w:eastAsia="黑体" w:hAnsi="黑体" w:cs="黑体" w:hint="eastAsia"/>
          <w:b w:val="0"/>
          <w:sz w:val="24"/>
        </w:rPr>
        <w:t>计量单位</w:t>
      </w:r>
      <w:bookmarkStart w:id="46" w:name="_Toc334539113"/>
      <w:bookmarkStart w:id="47" w:name="_Toc334539508"/>
      <w:bookmarkEnd w:id="44"/>
      <w:bookmarkEnd w:id="45"/>
    </w:p>
    <w:p w:rsidR="00B641D5" w:rsidRPr="0065234C" w:rsidRDefault="00D47DF0">
      <w:pPr>
        <w:pStyle w:val="2"/>
        <w:spacing w:before="0" w:after="0" w:line="360" w:lineRule="auto"/>
        <w:rPr>
          <w:rFonts w:asciiTheme="minorEastAsia" w:eastAsiaTheme="minorEastAsia" w:hAnsiTheme="minorEastAsia"/>
          <w:b w:val="0"/>
          <w:bCs/>
          <w:sz w:val="24"/>
        </w:rPr>
      </w:pPr>
      <w:bookmarkStart w:id="48" w:name="_Toc22458"/>
      <w:bookmarkStart w:id="49" w:name="_Toc490329517"/>
      <w:r w:rsidRPr="0065234C">
        <w:rPr>
          <w:rFonts w:asciiTheme="minorEastAsia" w:eastAsiaTheme="minorEastAsia" w:hAnsiTheme="minorEastAsia"/>
          <w:b w:val="0"/>
          <w:bCs/>
          <w:sz w:val="24"/>
        </w:rPr>
        <w:t xml:space="preserve">3.1  </w:t>
      </w:r>
      <w:bookmarkEnd w:id="46"/>
      <w:bookmarkEnd w:id="47"/>
      <w:r w:rsidRPr="0065234C">
        <w:rPr>
          <w:rFonts w:asciiTheme="minorEastAsia" w:eastAsiaTheme="minorEastAsia" w:hAnsiTheme="minorEastAsia"/>
          <w:b w:val="0"/>
          <w:bCs/>
          <w:sz w:val="24"/>
        </w:rPr>
        <w:t>术语</w:t>
      </w:r>
      <w:bookmarkEnd w:id="48"/>
      <w:bookmarkEnd w:id="49"/>
    </w:p>
    <w:p w:rsidR="00B641D5" w:rsidRDefault="00D47DF0">
      <w:pPr>
        <w:spacing w:line="360" w:lineRule="auto"/>
        <w:jc w:val="left"/>
        <w:rPr>
          <w:rFonts w:ascii="宋体" w:hAnsi="宋体" w:cs="宋体"/>
          <w:sz w:val="24"/>
        </w:rPr>
      </w:pPr>
      <w:r w:rsidRPr="0065234C">
        <w:rPr>
          <w:rFonts w:asciiTheme="minorEastAsia" w:eastAsiaTheme="minorEastAsia" w:hAnsiTheme="minorEastAsia"/>
          <w:sz w:val="24"/>
        </w:rPr>
        <w:t>3.1.1  超低本</w:t>
      </w:r>
      <w:r w:rsidRPr="0065234C">
        <w:rPr>
          <w:rFonts w:asciiTheme="minorEastAsia" w:eastAsiaTheme="minorEastAsia" w:hAnsiTheme="minorEastAsia" w:cs="宋体" w:hint="eastAsia"/>
          <w:sz w:val="24"/>
        </w:rPr>
        <w:t>底</w:t>
      </w:r>
      <w:r>
        <w:rPr>
          <w:rFonts w:ascii="宋体" w:hAnsi="宋体" w:cs="宋体" w:hint="eastAsia"/>
          <w:sz w:val="24"/>
        </w:rPr>
        <w:t xml:space="preserve">  </w:t>
      </w:r>
      <w:r>
        <w:rPr>
          <w:rFonts w:hint="eastAsia"/>
          <w:bCs/>
          <w:sz w:val="24"/>
        </w:rPr>
        <w:t>ultra-low background</w:t>
      </w:r>
    </w:p>
    <w:p w:rsidR="00B641D5" w:rsidRPr="0065234C" w:rsidRDefault="00D47DF0">
      <w:pPr>
        <w:spacing w:line="360" w:lineRule="auto"/>
        <w:ind w:firstLineChars="200" w:firstLine="480"/>
        <w:jc w:val="left"/>
        <w:rPr>
          <w:rFonts w:asciiTheme="minorEastAsia" w:eastAsiaTheme="minorEastAsia" w:hAnsiTheme="minorEastAsia" w:cs="宋体"/>
          <w:sz w:val="24"/>
        </w:rPr>
      </w:pPr>
      <w:r w:rsidRPr="0065234C">
        <w:rPr>
          <w:rFonts w:asciiTheme="minorEastAsia" w:eastAsiaTheme="minorEastAsia" w:hAnsiTheme="minorEastAsia"/>
          <w:sz w:val="24"/>
        </w:rPr>
        <w:t>单位</w:t>
      </w:r>
      <w:r w:rsidR="00CE2780" w:rsidRPr="0065234C">
        <w:rPr>
          <w:rFonts w:asciiTheme="minorEastAsia" w:eastAsiaTheme="minorEastAsia" w:hAnsiTheme="minorEastAsia" w:hint="eastAsia"/>
          <w:sz w:val="24"/>
        </w:rPr>
        <w:t>有效</w:t>
      </w:r>
      <w:r w:rsidR="00CE2780" w:rsidRPr="0065234C">
        <w:rPr>
          <w:rFonts w:asciiTheme="minorEastAsia" w:eastAsiaTheme="minorEastAsia" w:hAnsiTheme="minorEastAsia"/>
          <w:sz w:val="24"/>
        </w:rPr>
        <w:t>探测</w:t>
      </w:r>
      <w:r w:rsidRPr="0065234C">
        <w:rPr>
          <w:rFonts w:asciiTheme="minorEastAsia" w:eastAsiaTheme="minorEastAsia" w:hAnsiTheme="minorEastAsia"/>
          <w:sz w:val="24"/>
        </w:rPr>
        <w:t>面积的本底计数率不大于0.</w:t>
      </w:r>
      <w:r w:rsidR="00043E15" w:rsidRPr="0065234C">
        <w:rPr>
          <w:rFonts w:asciiTheme="minorEastAsia" w:eastAsiaTheme="minorEastAsia" w:hAnsiTheme="minorEastAsia" w:hint="eastAsia"/>
          <w:sz w:val="24"/>
        </w:rPr>
        <w:t>0</w:t>
      </w:r>
      <w:r w:rsidR="009E5B05">
        <w:rPr>
          <w:rFonts w:asciiTheme="minorEastAsia" w:eastAsiaTheme="minorEastAsia" w:hAnsiTheme="minorEastAsia" w:hint="eastAsia"/>
          <w:sz w:val="24"/>
        </w:rPr>
        <w:t>1</w:t>
      </w:r>
      <w:r w:rsidRPr="0065234C">
        <w:rPr>
          <w:rFonts w:asciiTheme="minorEastAsia" w:eastAsiaTheme="minorEastAsia" w:hAnsiTheme="minorEastAsia"/>
          <w:sz w:val="24"/>
        </w:rPr>
        <w:t xml:space="preserve"> cm</w:t>
      </w:r>
      <w:r w:rsidRPr="0065234C">
        <w:rPr>
          <w:rFonts w:asciiTheme="minorEastAsia" w:eastAsiaTheme="minorEastAsia" w:hAnsiTheme="minorEastAsia"/>
          <w:sz w:val="24"/>
          <w:vertAlign w:val="superscript"/>
        </w:rPr>
        <w:t>-2</w:t>
      </w:r>
      <w:r w:rsidRPr="0065234C">
        <w:rPr>
          <w:rFonts w:asciiTheme="minorEastAsia" w:eastAsiaTheme="minorEastAsia" w:hAnsiTheme="minorEastAsia"/>
          <w:sz w:val="24"/>
        </w:rPr>
        <w:t>·h</w:t>
      </w:r>
      <w:r w:rsidRPr="0065234C">
        <w:rPr>
          <w:rFonts w:asciiTheme="minorEastAsia" w:eastAsiaTheme="minorEastAsia" w:hAnsiTheme="minorEastAsia"/>
          <w:sz w:val="24"/>
          <w:vertAlign w:val="superscript"/>
        </w:rPr>
        <w:t>-1</w:t>
      </w:r>
      <w:r w:rsidRPr="0065234C">
        <w:rPr>
          <w:rFonts w:asciiTheme="minorEastAsia" w:eastAsiaTheme="minorEastAsia" w:hAnsiTheme="minorEastAsia" w:cs="宋体" w:hint="eastAsia"/>
          <w:sz w:val="24"/>
        </w:rPr>
        <w:t>。</w:t>
      </w:r>
    </w:p>
    <w:p w:rsidR="00B641D5" w:rsidRDefault="00D47DF0">
      <w:pPr>
        <w:spacing w:line="360" w:lineRule="auto"/>
        <w:jc w:val="left"/>
        <w:rPr>
          <w:sz w:val="24"/>
        </w:rPr>
      </w:pPr>
      <w:r w:rsidRPr="0065234C">
        <w:rPr>
          <w:rFonts w:asciiTheme="minorEastAsia" w:eastAsiaTheme="minorEastAsia" w:hAnsiTheme="minorEastAsia"/>
          <w:sz w:val="24"/>
          <w:lang w:eastAsia="zh-TW"/>
        </w:rPr>
        <w:t>3.1.</w:t>
      </w:r>
      <w:r w:rsidRPr="0065234C">
        <w:rPr>
          <w:rFonts w:asciiTheme="minorEastAsia" w:eastAsiaTheme="minorEastAsia" w:hAnsiTheme="minorEastAsia" w:hint="eastAsia"/>
          <w:sz w:val="24"/>
        </w:rPr>
        <w:t>2</w:t>
      </w:r>
      <w:r w:rsidRPr="0065234C">
        <w:rPr>
          <w:rFonts w:asciiTheme="minorEastAsia" w:eastAsiaTheme="minorEastAsia" w:hAnsiTheme="minorEastAsia"/>
          <w:sz w:val="24"/>
        </w:rPr>
        <w:t xml:space="preserve">  探测器响应一致性</w:t>
      </w:r>
      <w:r>
        <w:rPr>
          <w:rFonts w:hint="eastAsia"/>
          <w:sz w:val="24"/>
        </w:rPr>
        <w:t xml:space="preserve">  response uniformity of detector</w:t>
      </w:r>
    </w:p>
    <w:p w:rsidR="00B641D5" w:rsidRDefault="00D47DF0">
      <w:pPr>
        <w:spacing w:line="360" w:lineRule="auto"/>
        <w:ind w:firstLineChars="200" w:firstLine="480"/>
        <w:jc w:val="left"/>
        <w:rPr>
          <w:rFonts w:ascii="宋体" w:hAnsi="宋体" w:cs="宋体"/>
          <w:sz w:val="24"/>
        </w:rPr>
      </w:pPr>
      <w:r>
        <w:rPr>
          <w:rFonts w:ascii="宋体" w:hAnsi="宋体" w:cs="宋体" w:hint="eastAsia"/>
          <w:sz w:val="24"/>
        </w:rPr>
        <w:t>在探测器的</w:t>
      </w:r>
      <w:r w:rsidR="00CE2780">
        <w:rPr>
          <w:rFonts w:ascii="宋体" w:hAnsi="宋体" w:cs="宋体" w:hint="eastAsia"/>
          <w:sz w:val="24"/>
        </w:rPr>
        <w:t>有效</w:t>
      </w:r>
      <w:r>
        <w:rPr>
          <w:rFonts w:ascii="宋体" w:hAnsi="宋体" w:cs="宋体" w:hint="eastAsia"/>
          <w:sz w:val="24"/>
        </w:rPr>
        <w:t>探测面积内，不同位置上</w:t>
      </w:r>
      <w:r>
        <w:rPr>
          <w:rFonts w:hint="eastAsia"/>
          <w:sz w:val="24"/>
        </w:rPr>
        <w:t>的</w:t>
      </w:r>
      <w:r>
        <w:rPr>
          <w:rFonts w:ascii="宋体" w:hAnsi="宋体" w:cs="宋体" w:hint="eastAsia"/>
          <w:sz w:val="24"/>
        </w:rPr>
        <w:t>探测效率相对探测器灵敏中心探测效率的变化。</w:t>
      </w:r>
    </w:p>
    <w:p w:rsidR="00B641D5" w:rsidRPr="0065234C" w:rsidRDefault="00D47DF0">
      <w:pPr>
        <w:pStyle w:val="2"/>
        <w:spacing w:before="0" w:after="0" w:line="360" w:lineRule="auto"/>
        <w:rPr>
          <w:rFonts w:asciiTheme="minorEastAsia" w:eastAsiaTheme="minorEastAsia" w:hAnsiTheme="minorEastAsia"/>
          <w:b w:val="0"/>
          <w:bCs/>
          <w:sz w:val="24"/>
        </w:rPr>
      </w:pPr>
      <w:bookmarkStart w:id="50" w:name="_Toc26754"/>
      <w:r w:rsidRPr="0065234C">
        <w:rPr>
          <w:rFonts w:asciiTheme="minorEastAsia" w:eastAsiaTheme="minorEastAsia" w:hAnsiTheme="minorEastAsia"/>
          <w:b w:val="0"/>
          <w:bCs/>
          <w:sz w:val="24"/>
        </w:rPr>
        <w:t>3.2  计量单位</w:t>
      </w:r>
      <w:bookmarkEnd w:id="50"/>
    </w:p>
    <w:p w:rsidR="00B641D5" w:rsidRPr="0065234C" w:rsidRDefault="00D47DF0">
      <w:pPr>
        <w:spacing w:line="360" w:lineRule="auto"/>
        <w:jc w:val="left"/>
        <w:rPr>
          <w:rFonts w:asciiTheme="minorEastAsia" w:eastAsiaTheme="minorEastAsia" w:hAnsiTheme="minorEastAsia"/>
          <w:sz w:val="24"/>
        </w:rPr>
      </w:pPr>
      <w:r w:rsidRPr="0065234C">
        <w:rPr>
          <w:rFonts w:asciiTheme="minorEastAsia" w:eastAsiaTheme="minorEastAsia" w:hAnsiTheme="minorEastAsia"/>
          <w:sz w:val="24"/>
        </w:rPr>
        <w:t>3.2.1  本底计数率</w:t>
      </w:r>
    </w:p>
    <w:p w:rsidR="00B641D5" w:rsidRPr="0065234C" w:rsidRDefault="00D47DF0">
      <w:pPr>
        <w:spacing w:line="360" w:lineRule="auto"/>
        <w:ind w:firstLineChars="200" w:firstLine="480"/>
        <w:jc w:val="left"/>
        <w:rPr>
          <w:rFonts w:asciiTheme="minorEastAsia" w:eastAsiaTheme="minorEastAsia" w:hAnsiTheme="minorEastAsia" w:cs="宋体"/>
          <w:sz w:val="24"/>
        </w:rPr>
      </w:pPr>
      <w:r w:rsidRPr="0065234C">
        <w:rPr>
          <w:rFonts w:asciiTheme="minorEastAsia" w:eastAsiaTheme="minorEastAsia" w:hAnsiTheme="minorEastAsia"/>
          <w:sz w:val="24"/>
        </w:rPr>
        <w:t>单位</w:t>
      </w:r>
      <w:r w:rsidR="00CE2780" w:rsidRPr="0065234C">
        <w:rPr>
          <w:rFonts w:asciiTheme="minorEastAsia" w:eastAsiaTheme="minorEastAsia" w:hAnsiTheme="minorEastAsia" w:hint="eastAsia"/>
          <w:sz w:val="24"/>
        </w:rPr>
        <w:t>有效</w:t>
      </w:r>
      <w:r w:rsidR="00CE2780" w:rsidRPr="0065234C">
        <w:rPr>
          <w:rFonts w:asciiTheme="minorEastAsia" w:eastAsiaTheme="minorEastAsia" w:hAnsiTheme="minorEastAsia"/>
          <w:sz w:val="24"/>
        </w:rPr>
        <w:t>探测</w:t>
      </w:r>
      <w:r w:rsidRPr="0065234C">
        <w:rPr>
          <w:rFonts w:asciiTheme="minorEastAsia" w:eastAsiaTheme="minorEastAsia" w:hAnsiTheme="minorEastAsia"/>
          <w:sz w:val="24"/>
        </w:rPr>
        <w:t>面积</w:t>
      </w:r>
      <w:r w:rsidR="00CE2780" w:rsidRPr="0065234C">
        <w:rPr>
          <w:rFonts w:asciiTheme="minorEastAsia" w:eastAsiaTheme="minorEastAsia" w:hAnsiTheme="minorEastAsia"/>
          <w:sz w:val="24"/>
        </w:rPr>
        <w:t>的</w:t>
      </w:r>
      <w:r w:rsidRPr="0065234C">
        <w:rPr>
          <w:rFonts w:asciiTheme="minorEastAsia" w:eastAsiaTheme="minorEastAsia" w:hAnsiTheme="minorEastAsia" w:cs="宋体" w:hint="eastAsia"/>
          <w:sz w:val="24"/>
        </w:rPr>
        <w:t>本底计数率，每平方厘米每小时，符号</w:t>
      </w:r>
      <w:r w:rsidRPr="0065234C">
        <w:rPr>
          <w:rFonts w:asciiTheme="minorEastAsia" w:eastAsiaTheme="minorEastAsia" w:hAnsiTheme="minorEastAsia"/>
          <w:sz w:val="24"/>
        </w:rPr>
        <w:t>：cm</w:t>
      </w:r>
      <w:r w:rsidRPr="0065234C">
        <w:rPr>
          <w:rFonts w:asciiTheme="minorEastAsia" w:eastAsiaTheme="minorEastAsia" w:hAnsiTheme="minorEastAsia"/>
          <w:sz w:val="24"/>
          <w:vertAlign w:val="superscript"/>
        </w:rPr>
        <w:t>-2</w:t>
      </w:r>
      <w:r w:rsidRPr="0065234C">
        <w:rPr>
          <w:rFonts w:asciiTheme="minorEastAsia" w:eastAsiaTheme="minorEastAsia" w:hAnsiTheme="minorEastAsia"/>
          <w:sz w:val="24"/>
        </w:rPr>
        <w:t>·h</w:t>
      </w:r>
      <w:r w:rsidRPr="0065234C">
        <w:rPr>
          <w:rFonts w:asciiTheme="minorEastAsia" w:eastAsiaTheme="minorEastAsia" w:hAnsiTheme="minorEastAsia"/>
          <w:sz w:val="24"/>
          <w:vertAlign w:val="superscript"/>
        </w:rPr>
        <w:t>-1</w:t>
      </w:r>
      <w:r w:rsidRPr="0065234C">
        <w:rPr>
          <w:rFonts w:asciiTheme="minorEastAsia" w:eastAsiaTheme="minorEastAsia" w:hAnsiTheme="minorEastAsia" w:cs="宋体" w:hint="eastAsia"/>
          <w:sz w:val="24"/>
        </w:rPr>
        <w:t>。</w:t>
      </w:r>
    </w:p>
    <w:p w:rsidR="00B641D5" w:rsidRPr="0065234C" w:rsidRDefault="00D47DF0">
      <w:pPr>
        <w:spacing w:line="360" w:lineRule="auto"/>
        <w:jc w:val="left"/>
        <w:rPr>
          <w:rFonts w:asciiTheme="minorEastAsia" w:eastAsiaTheme="minorEastAsia" w:hAnsiTheme="minorEastAsia" w:cs="宋体"/>
          <w:sz w:val="24"/>
        </w:rPr>
      </w:pPr>
      <w:r w:rsidRPr="0065234C">
        <w:rPr>
          <w:rFonts w:asciiTheme="minorEastAsia" w:eastAsiaTheme="minorEastAsia" w:hAnsiTheme="minorEastAsia"/>
          <w:sz w:val="24"/>
        </w:rPr>
        <w:t xml:space="preserve">3.2.2 </w:t>
      </w:r>
      <w:r w:rsidRPr="0065234C">
        <w:rPr>
          <w:rFonts w:asciiTheme="minorEastAsia" w:eastAsiaTheme="minorEastAsia" w:hAnsiTheme="minorEastAsia" w:cs="宋体" w:hint="eastAsia"/>
          <w:sz w:val="24"/>
        </w:rPr>
        <w:t>[源]</w:t>
      </w:r>
      <w:r w:rsidRPr="0065234C">
        <w:rPr>
          <w:rFonts w:asciiTheme="minorEastAsia" w:eastAsiaTheme="minorEastAsia" w:hAnsiTheme="minorEastAsia" w:hint="eastAsia"/>
          <w:sz w:val="24"/>
        </w:rPr>
        <w:t>表面</w:t>
      </w:r>
      <w:r w:rsidRPr="0065234C">
        <w:rPr>
          <w:rFonts w:asciiTheme="minorEastAsia" w:eastAsiaTheme="minorEastAsia" w:hAnsiTheme="minorEastAsia" w:cs="宋体" w:hint="eastAsia"/>
          <w:sz w:val="24"/>
        </w:rPr>
        <w:t>发射率</w:t>
      </w:r>
    </w:p>
    <w:p w:rsidR="00B641D5" w:rsidRPr="0065234C" w:rsidRDefault="00D47DF0">
      <w:pPr>
        <w:spacing w:line="360" w:lineRule="auto"/>
        <w:ind w:firstLineChars="200" w:firstLine="480"/>
        <w:jc w:val="left"/>
        <w:rPr>
          <w:rFonts w:asciiTheme="minorEastAsia" w:eastAsiaTheme="minorEastAsia" w:hAnsiTheme="minorEastAsia" w:cs="宋体"/>
          <w:sz w:val="24"/>
        </w:rPr>
      </w:pPr>
      <w:r w:rsidRPr="0065234C">
        <w:rPr>
          <w:rFonts w:asciiTheme="minorEastAsia" w:eastAsiaTheme="minorEastAsia" w:hAnsiTheme="minorEastAsia" w:cs="宋体" w:hint="eastAsia"/>
          <w:sz w:val="24"/>
        </w:rPr>
        <w:t>表面发射率的单位是每分</w:t>
      </w:r>
      <w:r w:rsidRPr="0065234C">
        <w:rPr>
          <w:rFonts w:asciiTheme="minorEastAsia" w:eastAsiaTheme="minorEastAsia" w:hAnsiTheme="minorEastAsia"/>
          <w:sz w:val="24"/>
        </w:rPr>
        <w:t>钟</w:t>
      </w:r>
      <w:r w:rsidRPr="0065234C">
        <w:rPr>
          <w:rFonts w:asciiTheme="minorEastAsia" w:eastAsiaTheme="minorEastAsia" w:hAnsiTheme="minorEastAsia" w:hint="eastAsia"/>
          <w:sz w:val="24"/>
        </w:rPr>
        <w:t>或</w:t>
      </w:r>
      <w:r w:rsidRPr="0065234C">
        <w:rPr>
          <w:rFonts w:asciiTheme="minorEastAsia" w:eastAsiaTheme="minorEastAsia" w:hAnsiTheme="minorEastAsia"/>
          <w:sz w:val="24"/>
        </w:rPr>
        <w:t>每小时</w:t>
      </w:r>
      <w:r w:rsidRPr="0065234C">
        <w:rPr>
          <w:rFonts w:asciiTheme="minorEastAsia" w:eastAsiaTheme="minorEastAsia" w:hAnsiTheme="minorEastAsia" w:cs="宋体" w:hint="eastAsia"/>
          <w:sz w:val="24"/>
        </w:rPr>
        <w:t>，符号</w:t>
      </w:r>
      <w:r w:rsidRPr="0065234C">
        <w:rPr>
          <w:rFonts w:asciiTheme="minorEastAsia" w:eastAsiaTheme="minorEastAsia" w:hAnsiTheme="minorEastAsia"/>
          <w:sz w:val="24"/>
        </w:rPr>
        <w:t>：min</w:t>
      </w:r>
      <w:r w:rsidRPr="0065234C">
        <w:rPr>
          <w:rFonts w:asciiTheme="minorEastAsia" w:eastAsiaTheme="minorEastAsia" w:hAnsiTheme="minorEastAsia"/>
          <w:sz w:val="24"/>
          <w:vertAlign w:val="superscript"/>
        </w:rPr>
        <w:t>-1</w:t>
      </w:r>
      <w:r w:rsidRPr="0065234C">
        <w:rPr>
          <w:rFonts w:asciiTheme="minorEastAsia" w:eastAsiaTheme="minorEastAsia" w:hAnsiTheme="minorEastAsia" w:hint="eastAsia"/>
          <w:sz w:val="24"/>
        </w:rPr>
        <w:t>或 h</w:t>
      </w:r>
      <w:r w:rsidRPr="0065234C">
        <w:rPr>
          <w:rFonts w:asciiTheme="minorEastAsia" w:eastAsiaTheme="minorEastAsia" w:hAnsiTheme="minorEastAsia" w:hint="eastAsia"/>
          <w:sz w:val="24"/>
          <w:vertAlign w:val="superscript"/>
        </w:rPr>
        <w:t>-1</w:t>
      </w:r>
      <w:r w:rsidRPr="0065234C">
        <w:rPr>
          <w:rFonts w:asciiTheme="minorEastAsia" w:eastAsiaTheme="minorEastAsia" w:hAnsiTheme="minorEastAsia" w:cs="宋体" w:hint="eastAsia"/>
          <w:sz w:val="24"/>
        </w:rPr>
        <w:t>。</w:t>
      </w:r>
    </w:p>
    <w:p w:rsidR="00B641D5" w:rsidRPr="0065234C" w:rsidRDefault="00D47DF0">
      <w:pPr>
        <w:pStyle w:val="1"/>
        <w:spacing w:before="240" w:after="240" w:line="240" w:lineRule="auto"/>
        <w:rPr>
          <w:rFonts w:ascii="黑体" w:eastAsia="黑体" w:hAnsi="黑体" w:cs="黑体"/>
          <w:b w:val="0"/>
          <w:sz w:val="24"/>
        </w:rPr>
      </w:pPr>
      <w:bookmarkStart w:id="51" w:name="_Toc20691"/>
      <w:r w:rsidRPr="0065234C">
        <w:rPr>
          <w:rFonts w:ascii="黑体" w:eastAsia="黑体" w:hAnsi="黑体"/>
          <w:b w:val="0"/>
          <w:sz w:val="24"/>
        </w:rPr>
        <w:t xml:space="preserve">4  </w:t>
      </w:r>
      <w:r w:rsidRPr="0065234C">
        <w:rPr>
          <w:rFonts w:ascii="黑体" w:eastAsia="黑体" w:hAnsi="黑体" w:cs="黑体" w:hint="eastAsia"/>
          <w:b w:val="0"/>
          <w:sz w:val="24"/>
        </w:rPr>
        <w:t>概述</w:t>
      </w:r>
      <w:bookmarkEnd w:id="51"/>
    </w:p>
    <w:p w:rsidR="00B641D5" w:rsidRPr="0065234C" w:rsidRDefault="00D47DF0">
      <w:pPr>
        <w:spacing w:line="360" w:lineRule="auto"/>
        <w:ind w:firstLine="480"/>
        <w:rPr>
          <w:rFonts w:asciiTheme="minorEastAsia" w:eastAsiaTheme="minorEastAsia" w:hAnsiTheme="minorEastAsia"/>
          <w:sz w:val="24"/>
        </w:rPr>
      </w:pPr>
      <w:r w:rsidRPr="0065234C">
        <w:rPr>
          <w:rFonts w:asciiTheme="minorEastAsia" w:eastAsiaTheme="minorEastAsia" w:hAnsiTheme="minorEastAsia"/>
          <w:sz w:val="24"/>
        </w:rPr>
        <w:t>超低本底α粒子测量装置主要由α粒子探测器、信号处理单元、屏蔽单元、显示</w:t>
      </w:r>
      <w:r w:rsidRPr="0065234C">
        <w:rPr>
          <w:rFonts w:asciiTheme="minorEastAsia" w:eastAsiaTheme="minorEastAsia" w:hAnsiTheme="minorEastAsia" w:hint="eastAsia"/>
          <w:sz w:val="24"/>
        </w:rPr>
        <w:t>/</w:t>
      </w:r>
      <w:r w:rsidRPr="0065234C">
        <w:rPr>
          <w:rFonts w:asciiTheme="minorEastAsia" w:eastAsiaTheme="minorEastAsia" w:hAnsiTheme="minorEastAsia"/>
          <w:sz w:val="24"/>
        </w:rPr>
        <w:t>控制单元和工作气体供应单元等部分组成，</w:t>
      </w:r>
      <w:r w:rsidRPr="0065234C">
        <w:rPr>
          <w:rFonts w:asciiTheme="minorEastAsia" w:eastAsiaTheme="minorEastAsia" w:hAnsiTheme="minorEastAsia" w:hint="eastAsia"/>
          <w:sz w:val="24"/>
        </w:rPr>
        <w:t>探测器通常采用</w:t>
      </w:r>
      <w:r w:rsidR="0065234C">
        <w:rPr>
          <w:rFonts w:asciiTheme="minorEastAsia" w:eastAsiaTheme="minorEastAsia" w:hAnsiTheme="minorEastAsia" w:hint="eastAsia"/>
          <w:sz w:val="24"/>
        </w:rPr>
        <w:t>大面积</w:t>
      </w:r>
      <w:r w:rsidRPr="0065234C">
        <w:rPr>
          <w:rFonts w:asciiTheme="minorEastAsia" w:eastAsiaTheme="minorEastAsia" w:hAnsiTheme="minorEastAsia" w:hint="eastAsia"/>
          <w:sz w:val="24"/>
        </w:rPr>
        <w:t>流气式电</w:t>
      </w:r>
      <w:r w:rsidRPr="0065234C">
        <w:rPr>
          <w:rFonts w:asciiTheme="minorEastAsia" w:eastAsiaTheme="minorEastAsia" w:hAnsiTheme="minorEastAsia" w:hint="eastAsia"/>
          <w:sz w:val="24"/>
        </w:rPr>
        <w:lastRenderedPageBreak/>
        <w:t>离室，工作气体为氩气</w:t>
      </w:r>
      <w:r w:rsidRPr="0065234C">
        <w:rPr>
          <w:rFonts w:asciiTheme="minorEastAsia" w:eastAsiaTheme="minorEastAsia" w:hAnsiTheme="minorEastAsia"/>
          <w:sz w:val="24"/>
        </w:rPr>
        <w:t>。常用</w:t>
      </w:r>
      <w:r w:rsidRPr="0065234C">
        <w:rPr>
          <w:rFonts w:asciiTheme="minorEastAsia" w:eastAsiaTheme="minorEastAsia" w:hAnsiTheme="minorEastAsia" w:hint="eastAsia"/>
          <w:sz w:val="24"/>
        </w:rPr>
        <w:t>采用</w:t>
      </w:r>
      <w:r w:rsidRPr="0065234C">
        <w:rPr>
          <w:rFonts w:asciiTheme="minorEastAsia" w:eastAsiaTheme="minorEastAsia" w:hAnsiTheme="minorEastAsia"/>
          <w:sz w:val="24"/>
        </w:rPr>
        <w:t>脉冲波形分析法或辅以宇宙射线反符合法，剔除探测器本底α</w:t>
      </w:r>
      <w:r w:rsidRPr="0065234C">
        <w:rPr>
          <w:rFonts w:asciiTheme="minorEastAsia" w:eastAsiaTheme="minorEastAsia" w:hAnsiTheme="minorEastAsia" w:hint="eastAsia"/>
          <w:sz w:val="24"/>
        </w:rPr>
        <w:t>粒子和宇宙射线的影响，</w:t>
      </w:r>
      <w:r w:rsidRPr="0065234C">
        <w:rPr>
          <w:rFonts w:asciiTheme="minorEastAsia" w:eastAsiaTheme="minorEastAsia" w:hAnsiTheme="minorEastAsia"/>
          <w:sz w:val="24"/>
        </w:rPr>
        <w:t>实现超低本底α粒子测量。超低本底α粒子测量装置主要应用于半导体晶圆、芯片衬底、焊料、电子材料或超低α本底材料等的α粒子表面发射率的测量</w:t>
      </w:r>
      <w:r w:rsidRPr="0065234C">
        <w:rPr>
          <w:rFonts w:asciiTheme="minorEastAsia" w:eastAsiaTheme="minorEastAsia" w:hAnsiTheme="minorEastAsia" w:hint="eastAsia"/>
          <w:sz w:val="24"/>
        </w:rPr>
        <w:t>。</w:t>
      </w:r>
    </w:p>
    <w:p w:rsidR="00B641D5" w:rsidRDefault="00D47DF0">
      <w:pPr>
        <w:pStyle w:val="1"/>
        <w:spacing w:before="240" w:after="240" w:line="240" w:lineRule="auto"/>
        <w:rPr>
          <w:rFonts w:ascii="黑体" w:eastAsia="黑体" w:hAnsi="黑体" w:cs="黑体"/>
          <w:sz w:val="24"/>
        </w:rPr>
      </w:pPr>
      <w:bookmarkStart w:id="52" w:name="_Toc334539118"/>
      <w:bookmarkStart w:id="53" w:name="_Toc490329520"/>
      <w:bookmarkStart w:id="54" w:name="_Toc334539513"/>
      <w:bookmarkStart w:id="55" w:name="_Toc18583"/>
      <w:r w:rsidRPr="003B69F2">
        <w:rPr>
          <w:rFonts w:ascii="黑体" w:eastAsia="黑体" w:hAnsi="黑体" w:cs="黑体"/>
          <w:sz w:val="24"/>
        </w:rPr>
        <w:t xml:space="preserve">5  </w:t>
      </w:r>
      <w:r>
        <w:rPr>
          <w:rFonts w:ascii="黑体" w:eastAsia="黑体" w:hAnsi="黑体" w:cs="黑体" w:hint="eastAsia"/>
          <w:sz w:val="24"/>
        </w:rPr>
        <w:t>计量特性</w:t>
      </w:r>
      <w:bookmarkEnd w:id="52"/>
      <w:bookmarkEnd w:id="53"/>
      <w:bookmarkEnd w:id="54"/>
      <w:bookmarkEnd w:id="55"/>
    </w:p>
    <w:p w:rsidR="00B641D5" w:rsidRPr="003B69F2" w:rsidRDefault="00D47DF0">
      <w:pPr>
        <w:pStyle w:val="2"/>
        <w:spacing w:before="0" w:after="0" w:line="360" w:lineRule="auto"/>
        <w:rPr>
          <w:rFonts w:asciiTheme="minorEastAsia" w:eastAsiaTheme="minorEastAsia" w:hAnsiTheme="minorEastAsia" w:cs="宋体"/>
          <w:b w:val="0"/>
          <w:bCs/>
          <w:sz w:val="24"/>
        </w:rPr>
      </w:pPr>
      <w:bookmarkStart w:id="56" w:name="_Toc3350"/>
      <w:r w:rsidRPr="003B69F2">
        <w:rPr>
          <w:rFonts w:asciiTheme="minorEastAsia" w:eastAsiaTheme="minorEastAsia" w:hAnsiTheme="minorEastAsia"/>
          <w:b w:val="0"/>
          <w:bCs/>
          <w:sz w:val="24"/>
        </w:rPr>
        <w:t>5.1 本</w:t>
      </w:r>
      <w:r w:rsidRPr="003B69F2">
        <w:rPr>
          <w:rFonts w:asciiTheme="minorEastAsia" w:eastAsiaTheme="minorEastAsia" w:hAnsiTheme="minorEastAsia" w:cs="宋体" w:hint="eastAsia"/>
          <w:b w:val="0"/>
          <w:bCs/>
          <w:sz w:val="24"/>
        </w:rPr>
        <w:t>底</w:t>
      </w:r>
      <w:bookmarkEnd w:id="56"/>
    </w:p>
    <w:p w:rsidR="00B641D5" w:rsidRPr="003B69F2" w:rsidRDefault="00D47DF0">
      <w:pPr>
        <w:spacing w:line="360" w:lineRule="auto"/>
        <w:ind w:firstLineChars="200" w:firstLine="480"/>
        <w:jc w:val="left"/>
        <w:rPr>
          <w:rFonts w:asciiTheme="minorEastAsia" w:eastAsiaTheme="minorEastAsia" w:hAnsiTheme="minorEastAsia" w:cs="宋体"/>
          <w:sz w:val="24"/>
        </w:rPr>
      </w:pPr>
      <w:r w:rsidRPr="003B69F2">
        <w:rPr>
          <w:rFonts w:asciiTheme="minorEastAsia" w:eastAsiaTheme="minorEastAsia" w:hAnsiTheme="minorEastAsia"/>
          <w:sz w:val="24"/>
        </w:rPr>
        <w:t>在测量能量范围内单位</w:t>
      </w:r>
      <w:r w:rsidR="00FA0BDA" w:rsidRPr="003B69F2">
        <w:rPr>
          <w:rFonts w:asciiTheme="minorEastAsia" w:eastAsiaTheme="minorEastAsia" w:hAnsiTheme="minorEastAsia"/>
          <w:sz w:val="24"/>
        </w:rPr>
        <w:t>灵敏</w:t>
      </w:r>
      <w:r w:rsidRPr="003B69F2">
        <w:rPr>
          <w:rFonts w:asciiTheme="minorEastAsia" w:eastAsiaTheme="minorEastAsia" w:hAnsiTheme="minorEastAsia"/>
          <w:sz w:val="24"/>
        </w:rPr>
        <w:t>面积的α粒子</w:t>
      </w:r>
      <w:r w:rsidR="00FA0BDA" w:rsidRPr="003B69F2">
        <w:rPr>
          <w:rFonts w:asciiTheme="minorEastAsia" w:eastAsiaTheme="minorEastAsia" w:hAnsiTheme="minorEastAsia"/>
          <w:sz w:val="24"/>
        </w:rPr>
        <w:t>本底</w:t>
      </w:r>
      <w:r w:rsidRPr="003B69F2">
        <w:rPr>
          <w:rFonts w:asciiTheme="minorEastAsia" w:eastAsiaTheme="minorEastAsia" w:hAnsiTheme="minorEastAsia"/>
          <w:sz w:val="24"/>
        </w:rPr>
        <w:t>计数率</w:t>
      </w:r>
      <w:r w:rsidRPr="003B69F2">
        <w:rPr>
          <w:rFonts w:asciiTheme="minorEastAsia" w:eastAsiaTheme="minorEastAsia" w:hAnsiTheme="minorEastAsia" w:hint="eastAsia"/>
          <w:sz w:val="24"/>
        </w:rPr>
        <w:t xml:space="preserve"> ≤</w:t>
      </w:r>
      <w:r w:rsidRPr="003B69F2">
        <w:rPr>
          <w:rFonts w:asciiTheme="minorEastAsia" w:eastAsiaTheme="minorEastAsia" w:hAnsiTheme="minorEastAsia"/>
          <w:sz w:val="24"/>
        </w:rPr>
        <w:t>0.</w:t>
      </w:r>
      <w:r w:rsidR="00CE2780" w:rsidRPr="003B69F2">
        <w:rPr>
          <w:rFonts w:asciiTheme="minorEastAsia" w:eastAsiaTheme="minorEastAsia" w:hAnsiTheme="minorEastAsia" w:hint="eastAsia"/>
          <w:sz w:val="24"/>
        </w:rPr>
        <w:t>0</w:t>
      </w:r>
      <w:r w:rsidR="009E5B05">
        <w:rPr>
          <w:rFonts w:asciiTheme="minorEastAsia" w:eastAsiaTheme="minorEastAsia" w:hAnsiTheme="minorEastAsia" w:hint="eastAsia"/>
          <w:sz w:val="24"/>
        </w:rPr>
        <w:t>1</w:t>
      </w:r>
      <w:r w:rsidRPr="003B69F2">
        <w:rPr>
          <w:rFonts w:asciiTheme="minorEastAsia" w:eastAsiaTheme="minorEastAsia" w:hAnsiTheme="minorEastAsia"/>
          <w:sz w:val="24"/>
        </w:rPr>
        <w:t xml:space="preserve"> cm</w:t>
      </w:r>
      <w:r w:rsidRPr="003B69F2">
        <w:rPr>
          <w:rFonts w:asciiTheme="minorEastAsia" w:eastAsiaTheme="minorEastAsia" w:hAnsiTheme="minorEastAsia"/>
          <w:sz w:val="24"/>
          <w:vertAlign w:val="superscript"/>
        </w:rPr>
        <w:t>-2</w:t>
      </w:r>
      <w:r w:rsidRPr="003B69F2">
        <w:rPr>
          <w:rFonts w:asciiTheme="minorEastAsia" w:eastAsiaTheme="minorEastAsia" w:hAnsiTheme="minorEastAsia"/>
          <w:sz w:val="24"/>
        </w:rPr>
        <w:t>·h</w:t>
      </w:r>
      <w:r w:rsidRPr="003B69F2">
        <w:rPr>
          <w:rFonts w:asciiTheme="minorEastAsia" w:eastAsiaTheme="minorEastAsia" w:hAnsiTheme="minorEastAsia"/>
          <w:sz w:val="24"/>
          <w:vertAlign w:val="superscript"/>
        </w:rPr>
        <w:t>-1</w:t>
      </w:r>
      <w:r w:rsidRPr="003B69F2">
        <w:rPr>
          <w:rFonts w:asciiTheme="minorEastAsia" w:eastAsiaTheme="minorEastAsia" w:hAnsiTheme="minorEastAsia" w:cs="宋体" w:hint="eastAsia"/>
          <w:sz w:val="24"/>
        </w:rPr>
        <w:t>。</w:t>
      </w:r>
    </w:p>
    <w:p w:rsidR="00B641D5" w:rsidRPr="003B69F2" w:rsidRDefault="00D47DF0">
      <w:pPr>
        <w:pStyle w:val="2"/>
        <w:spacing w:before="0" w:after="0" w:line="360" w:lineRule="auto"/>
        <w:rPr>
          <w:rFonts w:asciiTheme="minorEastAsia" w:eastAsiaTheme="minorEastAsia" w:hAnsiTheme="minorEastAsia" w:cs="宋体"/>
          <w:b w:val="0"/>
          <w:bCs/>
          <w:sz w:val="24"/>
        </w:rPr>
      </w:pPr>
      <w:bookmarkStart w:id="57" w:name="_Toc16996"/>
      <w:r w:rsidRPr="003B69F2">
        <w:rPr>
          <w:rFonts w:asciiTheme="minorEastAsia" w:eastAsiaTheme="minorEastAsia" w:hAnsiTheme="minorEastAsia" w:hint="eastAsia"/>
          <w:b w:val="0"/>
          <w:sz w:val="24"/>
        </w:rPr>
        <w:t xml:space="preserve">5.2 </w:t>
      </w:r>
      <w:r w:rsidRPr="003B69F2">
        <w:rPr>
          <w:rFonts w:asciiTheme="minorEastAsia" w:eastAsiaTheme="minorEastAsia" w:hAnsiTheme="minorEastAsia" w:cs="宋体" w:hint="eastAsia"/>
          <w:b w:val="0"/>
          <w:bCs/>
          <w:sz w:val="24"/>
        </w:rPr>
        <w:t>探测效率</w:t>
      </w:r>
      <w:bookmarkEnd w:id="57"/>
      <w:r w:rsidRPr="003B69F2">
        <w:rPr>
          <w:rFonts w:asciiTheme="minorEastAsia" w:eastAsiaTheme="minorEastAsia" w:hAnsiTheme="minorEastAsia" w:cs="宋体" w:hint="eastAsia"/>
          <w:b w:val="0"/>
          <w:bCs/>
          <w:sz w:val="24"/>
        </w:rPr>
        <w:t>/相对固有误差</w:t>
      </w:r>
    </w:p>
    <w:p w:rsidR="00B641D5" w:rsidRPr="003B69F2" w:rsidRDefault="00D47DF0">
      <w:pPr>
        <w:spacing w:line="360" w:lineRule="auto"/>
        <w:ind w:firstLineChars="200" w:firstLine="480"/>
        <w:rPr>
          <w:rFonts w:asciiTheme="minorEastAsia" w:eastAsiaTheme="minorEastAsia" w:hAnsiTheme="minorEastAsia" w:cs="宋体"/>
          <w:sz w:val="24"/>
        </w:rPr>
      </w:pPr>
      <w:r w:rsidRPr="003B69F2">
        <w:rPr>
          <w:rFonts w:asciiTheme="minorEastAsia" w:eastAsiaTheme="minorEastAsia" w:hAnsiTheme="minorEastAsia" w:cs="宋体" w:hint="eastAsia"/>
          <w:sz w:val="24"/>
        </w:rPr>
        <w:t xml:space="preserve">被校仪器的相对固有误差 不超过 </w:t>
      </w:r>
      <w:r w:rsidRPr="003B69F2">
        <w:rPr>
          <w:rFonts w:asciiTheme="minorEastAsia" w:eastAsiaTheme="minorEastAsia" w:hAnsiTheme="minorEastAsia"/>
          <w:sz w:val="24"/>
        </w:rPr>
        <w:t>±1</w:t>
      </w:r>
      <w:r w:rsidR="00BF6C30" w:rsidRPr="003B69F2">
        <w:rPr>
          <w:rFonts w:asciiTheme="minorEastAsia" w:eastAsiaTheme="minorEastAsia" w:hAnsiTheme="minorEastAsia" w:hint="eastAsia"/>
          <w:sz w:val="24"/>
        </w:rPr>
        <w:t>5</w:t>
      </w:r>
      <w:r w:rsidRPr="003B69F2">
        <w:rPr>
          <w:rFonts w:asciiTheme="minorEastAsia" w:eastAsiaTheme="minorEastAsia" w:hAnsiTheme="minorEastAsia"/>
          <w:sz w:val="24"/>
        </w:rPr>
        <w:t>%</w:t>
      </w:r>
      <w:r w:rsidRPr="003B69F2">
        <w:rPr>
          <w:rFonts w:asciiTheme="minorEastAsia" w:eastAsiaTheme="minorEastAsia" w:hAnsiTheme="minorEastAsia" w:cs="宋体" w:hint="eastAsia"/>
          <w:sz w:val="24"/>
        </w:rPr>
        <w:t>。</w:t>
      </w:r>
    </w:p>
    <w:p w:rsidR="00B641D5" w:rsidRPr="003B69F2" w:rsidRDefault="00D47DF0">
      <w:pPr>
        <w:pStyle w:val="2"/>
        <w:spacing w:before="0" w:after="0" w:line="360" w:lineRule="auto"/>
        <w:rPr>
          <w:rFonts w:asciiTheme="minorEastAsia" w:eastAsiaTheme="minorEastAsia" w:hAnsiTheme="minorEastAsia" w:cs="宋体"/>
          <w:b w:val="0"/>
          <w:bCs/>
          <w:sz w:val="24"/>
        </w:rPr>
      </w:pPr>
      <w:r w:rsidRPr="003B69F2">
        <w:rPr>
          <w:rFonts w:asciiTheme="minorEastAsia" w:eastAsiaTheme="minorEastAsia" w:hAnsiTheme="minorEastAsia"/>
          <w:b w:val="0"/>
          <w:sz w:val="24"/>
        </w:rPr>
        <w:t>5.</w:t>
      </w:r>
      <w:r w:rsidR="000A56B9">
        <w:rPr>
          <w:rFonts w:asciiTheme="minorEastAsia" w:eastAsiaTheme="minorEastAsia" w:hAnsiTheme="minorEastAsia" w:hint="eastAsia"/>
          <w:b w:val="0"/>
          <w:sz w:val="24"/>
        </w:rPr>
        <w:t>3</w:t>
      </w:r>
      <w:r w:rsidRPr="003B69F2">
        <w:rPr>
          <w:rFonts w:asciiTheme="minorEastAsia" w:eastAsiaTheme="minorEastAsia" w:hAnsiTheme="minorEastAsia" w:hint="eastAsia"/>
          <w:b w:val="0"/>
          <w:sz w:val="24"/>
        </w:rPr>
        <w:t xml:space="preserve"> </w:t>
      </w:r>
      <w:r w:rsidRPr="003B69F2">
        <w:rPr>
          <w:rFonts w:asciiTheme="minorEastAsia" w:eastAsiaTheme="minorEastAsia" w:hAnsiTheme="minorEastAsia" w:cs="宋体" w:hint="eastAsia"/>
          <w:b w:val="0"/>
          <w:bCs/>
          <w:sz w:val="24"/>
        </w:rPr>
        <w:t>探测器响应一致性</w:t>
      </w:r>
    </w:p>
    <w:p w:rsidR="00B641D5" w:rsidRPr="003B69F2" w:rsidRDefault="00D47DF0">
      <w:pPr>
        <w:spacing w:line="360" w:lineRule="auto"/>
        <w:ind w:firstLineChars="200" w:firstLine="480"/>
        <w:rPr>
          <w:rFonts w:asciiTheme="minorEastAsia" w:eastAsiaTheme="minorEastAsia" w:hAnsiTheme="minorEastAsia"/>
          <w:sz w:val="24"/>
        </w:rPr>
      </w:pPr>
      <w:r w:rsidRPr="003B69F2">
        <w:rPr>
          <w:rFonts w:asciiTheme="minorEastAsia" w:eastAsiaTheme="minorEastAsia" w:hAnsiTheme="minorEastAsia" w:hint="eastAsia"/>
          <w:sz w:val="24"/>
        </w:rPr>
        <w:t xml:space="preserve">被校仪器探测器响应一致性 </w:t>
      </w:r>
      <w:r w:rsidRPr="003B69F2">
        <w:rPr>
          <w:rFonts w:asciiTheme="minorEastAsia" w:eastAsiaTheme="minorEastAsia" w:hAnsiTheme="minorEastAsia"/>
          <w:sz w:val="24"/>
        </w:rPr>
        <w:t>不超过</w:t>
      </w:r>
      <w:r w:rsidRPr="003B69F2">
        <w:rPr>
          <w:rFonts w:asciiTheme="minorEastAsia" w:eastAsiaTheme="minorEastAsia" w:hAnsiTheme="minorEastAsia" w:hint="eastAsia"/>
          <w:sz w:val="24"/>
        </w:rPr>
        <w:t xml:space="preserve"> </w:t>
      </w:r>
      <w:r w:rsidRPr="003B69F2">
        <w:rPr>
          <w:rFonts w:asciiTheme="minorEastAsia" w:eastAsiaTheme="minorEastAsia" w:hAnsiTheme="minorEastAsia"/>
          <w:sz w:val="24"/>
        </w:rPr>
        <w:t>±5%。</w:t>
      </w:r>
    </w:p>
    <w:p w:rsidR="00B641D5" w:rsidRPr="003B69F2" w:rsidRDefault="00D47DF0">
      <w:pPr>
        <w:pStyle w:val="2"/>
        <w:spacing w:before="0" w:after="0" w:line="360" w:lineRule="auto"/>
        <w:rPr>
          <w:rFonts w:asciiTheme="minorEastAsia" w:eastAsiaTheme="minorEastAsia" w:hAnsiTheme="minorEastAsia" w:cs="宋体"/>
          <w:b w:val="0"/>
          <w:bCs/>
          <w:sz w:val="24"/>
        </w:rPr>
      </w:pPr>
      <w:r w:rsidRPr="003B69F2">
        <w:rPr>
          <w:rFonts w:asciiTheme="minorEastAsia" w:eastAsiaTheme="minorEastAsia" w:hAnsiTheme="minorEastAsia" w:hint="eastAsia"/>
          <w:b w:val="0"/>
          <w:sz w:val="24"/>
        </w:rPr>
        <w:t>5.</w:t>
      </w:r>
      <w:r w:rsidR="000A56B9">
        <w:rPr>
          <w:rFonts w:asciiTheme="minorEastAsia" w:eastAsiaTheme="minorEastAsia" w:hAnsiTheme="minorEastAsia" w:hint="eastAsia"/>
          <w:b w:val="0"/>
          <w:sz w:val="24"/>
        </w:rPr>
        <w:t>4</w:t>
      </w:r>
      <w:r w:rsidRPr="003B69F2">
        <w:rPr>
          <w:rFonts w:asciiTheme="minorEastAsia" w:eastAsiaTheme="minorEastAsia" w:hAnsiTheme="minorEastAsia" w:hint="eastAsia"/>
          <w:b w:val="0"/>
          <w:sz w:val="24"/>
        </w:rPr>
        <w:t xml:space="preserve"> </w:t>
      </w:r>
      <w:r w:rsidRPr="003B69F2">
        <w:rPr>
          <w:rFonts w:asciiTheme="minorEastAsia" w:eastAsiaTheme="minorEastAsia" w:hAnsiTheme="minorEastAsia" w:cs="宋体"/>
          <w:b w:val="0"/>
          <w:bCs/>
          <w:sz w:val="24"/>
        </w:rPr>
        <w:t>能量分辨率</w:t>
      </w:r>
    </w:p>
    <w:p w:rsidR="00B641D5" w:rsidRPr="003B69F2" w:rsidRDefault="00D47DF0">
      <w:pPr>
        <w:spacing w:line="360" w:lineRule="auto"/>
        <w:ind w:firstLineChars="200" w:firstLine="420"/>
        <w:rPr>
          <w:rFonts w:asciiTheme="minorEastAsia" w:eastAsiaTheme="minorEastAsia" w:hAnsiTheme="minorEastAsia"/>
        </w:rPr>
      </w:pPr>
      <w:r w:rsidRPr="003B69F2">
        <w:rPr>
          <w:rFonts w:asciiTheme="minorEastAsia" w:eastAsiaTheme="minorEastAsia" w:hAnsiTheme="minorEastAsia" w:hint="eastAsia"/>
        </w:rPr>
        <w:t xml:space="preserve"> </w:t>
      </w:r>
      <w:r w:rsidRPr="003B69F2">
        <w:rPr>
          <w:rFonts w:asciiTheme="minorEastAsia" w:eastAsiaTheme="minorEastAsia" w:hAnsiTheme="minorEastAsia"/>
          <w:sz w:val="24"/>
        </w:rPr>
        <w:t>被校仪器对</w:t>
      </w:r>
      <w:r w:rsidRPr="003B69F2">
        <w:rPr>
          <w:rFonts w:asciiTheme="minorEastAsia" w:eastAsiaTheme="minorEastAsia" w:hAnsiTheme="minorEastAsia"/>
          <w:sz w:val="24"/>
          <w:vertAlign w:val="superscript"/>
        </w:rPr>
        <w:t>230</w:t>
      </w:r>
      <w:r w:rsidRPr="003B69F2">
        <w:rPr>
          <w:rFonts w:asciiTheme="minorEastAsia" w:eastAsiaTheme="minorEastAsia" w:hAnsiTheme="minorEastAsia"/>
          <w:sz w:val="24"/>
        </w:rPr>
        <w:t>Th核素（4</w:t>
      </w:r>
      <w:r w:rsidR="000450DB">
        <w:rPr>
          <w:rFonts w:asciiTheme="minorEastAsia" w:eastAsiaTheme="minorEastAsia" w:hAnsiTheme="minorEastAsia" w:hint="eastAsia"/>
          <w:sz w:val="24"/>
        </w:rPr>
        <w:t>.</w:t>
      </w:r>
      <w:r w:rsidRPr="003B69F2">
        <w:rPr>
          <w:rFonts w:asciiTheme="minorEastAsia" w:eastAsiaTheme="minorEastAsia" w:hAnsiTheme="minorEastAsia"/>
          <w:sz w:val="24"/>
        </w:rPr>
        <w:t>62～4</w:t>
      </w:r>
      <w:r w:rsidR="000450DB">
        <w:rPr>
          <w:rFonts w:asciiTheme="minorEastAsia" w:eastAsiaTheme="minorEastAsia" w:hAnsiTheme="minorEastAsia" w:hint="eastAsia"/>
          <w:sz w:val="24"/>
        </w:rPr>
        <w:t>.</w:t>
      </w:r>
      <w:r w:rsidRPr="003B69F2">
        <w:rPr>
          <w:rFonts w:asciiTheme="minorEastAsia" w:eastAsiaTheme="minorEastAsia" w:hAnsiTheme="minorEastAsia"/>
          <w:sz w:val="24"/>
        </w:rPr>
        <w:t>6</w:t>
      </w:r>
      <w:r w:rsidR="000A56B9">
        <w:rPr>
          <w:rFonts w:asciiTheme="minorEastAsia" w:eastAsiaTheme="minorEastAsia" w:hAnsiTheme="minorEastAsia" w:hint="eastAsia"/>
          <w:sz w:val="24"/>
        </w:rPr>
        <w:t>8</w:t>
      </w:r>
      <w:r w:rsidRPr="003B69F2">
        <w:rPr>
          <w:rFonts w:asciiTheme="minorEastAsia" w:eastAsiaTheme="minorEastAsia" w:hAnsiTheme="minorEastAsia"/>
          <w:sz w:val="24"/>
        </w:rPr>
        <w:t>）</w:t>
      </w:r>
      <w:r w:rsidR="000450DB">
        <w:rPr>
          <w:rFonts w:asciiTheme="minorEastAsia" w:eastAsiaTheme="minorEastAsia" w:hAnsiTheme="minorEastAsia" w:hint="eastAsia"/>
          <w:sz w:val="24"/>
        </w:rPr>
        <w:t>M</w:t>
      </w:r>
      <w:r w:rsidRPr="003B69F2">
        <w:rPr>
          <w:rFonts w:asciiTheme="minorEastAsia" w:eastAsiaTheme="minorEastAsia" w:hAnsiTheme="minorEastAsia"/>
          <w:sz w:val="24"/>
        </w:rPr>
        <w:t>eV的能量分辨率 ≤9%。</w:t>
      </w:r>
    </w:p>
    <w:p w:rsidR="00B641D5" w:rsidRPr="003B69F2" w:rsidRDefault="00D47DF0" w:rsidP="003B69F2">
      <w:pPr>
        <w:spacing w:beforeLines="50" w:before="156" w:line="360" w:lineRule="auto"/>
        <w:ind w:firstLineChars="200" w:firstLine="420"/>
        <w:rPr>
          <w:rFonts w:asciiTheme="minorEastAsia" w:eastAsiaTheme="minorEastAsia" w:hAnsiTheme="minorEastAsia" w:cs="宋体"/>
          <w:sz w:val="24"/>
        </w:rPr>
      </w:pPr>
      <w:r w:rsidRPr="003B69F2">
        <w:rPr>
          <w:rFonts w:asciiTheme="minorEastAsia" w:eastAsiaTheme="minorEastAsia" w:hAnsiTheme="minorEastAsia" w:hint="eastAsia"/>
        </w:rPr>
        <w:t>注：以上技术指标不适用于合格性判别，仅供参考。</w:t>
      </w:r>
    </w:p>
    <w:p w:rsidR="00B641D5" w:rsidRDefault="00D47DF0">
      <w:pPr>
        <w:pStyle w:val="1"/>
        <w:spacing w:before="240" w:after="240" w:line="240" w:lineRule="auto"/>
        <w:rPr>
          <w:rFonts w:ascii="黑体" w:eastAsia="黑体" w:hAnsi="黑体" w:cs="黑体"/>
          <w:sz w:val="24"/>
        </w:rPr>
      </w:pPr>
      <w:bookmarkStart w:id="58" w:name="_Toc18310"/>
      <w:bookmarkStart w:id="59" w:name="_Toc334539515"/>
      <w:bookmarkStart w:id="60" w:name="_Toc334539120"/>
      <w:bookmarkStart w:id="61" w:name="_Toc490329521"/>
      <w:r>
        <w:rPr>
          <w:rFonts w:ascii="黑体" w:eastAsia="黑体" w:hAnsi="黑体" w:cs="黑体" w:hint="eastAsia"/>
          <w:sz w:val="24"/>
        </w:rPr>
        <w:t>6  校准条件</w:t>
      </w:r>
      <w:bookmarkEnd w:id="58"/>
      <w:bookmarkEnd w:id="59"/>
      <w:bookmarkEnd w:id="60"/>
      <w:bookmarkEnd w:id="61"/>
    </w:p>
    <w:p w:rsidR="00B641D5" w:rsidRDefault="00D47DF0">
      <w:pPr>
        <w:pStyle w:val="2"/>
        <w:spacing w:before="0" w:after="0" w:line="360" w:lineRule="auto"/>
        <w:rPr>
          <w:rFonts w:ascii="宋体" w:eastAsia="宋体" w:hAnsi="宋体" w:cs="宋体"/>
          <w:b w:val="0"/>
          <w:bCs/>
          <w:sz w:val="24"/>
        </w:rPr>
      </w:pPr>
      <w:bookmarkStart w:id="62" w:name="_Toc178"/>
      <w:bookmarkStart w:id="63" w:name="_Toc490329522"/>
      <w:bookmarkStart w:id="64" w:name="_Toc334539121"/>
      <w:bookmarkStart w:id="65" w:name="_Toc334539516"/>
      <w:r>
        <w:rPr>
          <w:rFonts w:ascii="宋体" w:eastAsia="宋体" w:hAnsi="宋体" w:cs="宋体" w:hint="eastAsia"/>
          <w:b w:val="0"/>
          <w:bCs/>
          <w:sz w:val="24"/>
        </w:rPr>
        <w:t>6.1  环境条件</w:t>
      </w:r>
      <w:bookmarkEnd w:id="62"/>
    </w:p>
    <w:p w:rsidR="00B641D5" w:rsidRDefault="00D47DF0">
      <w:pPr>
        <w:spacing w:line="360" w:lineRule="auto"/>
        <w:jc w:val="left"/>
        <w:rPr>
          <w:rFonts w:ascii="宋体" w:hAnsi="宋体" w:cs="宋体"/>
          <w:sz w:val="24"/>
        </w:rPr>
      </w:pPr>
      <w:r>
        <w:rPr>
          <w:rFonts w:ascii="宋体" w:hAnsi="宋体" w:cs="宋体" w:hint="eastAsia"/>
          <w:sz w:val="24"/>
        </w:rPr>
        <w:t>6.1.1  温度</w:t>
      </w:r>
    </w:p>
    <w:p w:rsidR="00B641D5" w:rsidRDefault="00D47DF0">
      <w:pPr>
        <w:spacing w:line="360" w:lineRule="auto"/>
        <w:ind w:firstLineChars="200" w:firstLine="480"/>
        <w:jc w:val="left"/>
        <w:rPr>
          <w:rFonts w:ascii="宋体" w:hAnsi="宋体" w:cs="宋体"/>
          <w:sz w:val="24"/>
        </w:rPr>
      </w:pPr>
      <w:r>
        <w:rPr>
          <w:rFonts w:ascii="宋体" w:hAnsi="宋体" w:cs="宋体" w:hint="eastAsia"/>
          <w:sz w:val="24"/>
        </w:rPr>
        <w:t>温度范围：（20±5）℃，校准过程中环境温度变化不超过±2℃。</w:t>
      </w:r>
    </w:p>
    <w:p w:rsidR="00B641D5" w:rsidRDefault="00D47DF0">
      <w:pPr>
        <w:spacing w:line="360" w:lineRule="auto"/>
        <w:jc w:val="left"/>
        <w:rPr>
          <w:rFonts w:ascii="宋体" w:hAnsi="宋体" w:cs="宋体"/>
          <w:sz w:val="24"/>
        </w:rPr>
      </w:pPr>
      <w:r>
        <w:rPr>
          <w:rFonts w:ascii="宋体" w:hAnsi="宋体" w:cs="宋体" w:hint="eastAsia"/>
          <w:sz w:val="24"/>
        </w:rPr>
        <w:t>6.1.2  湿度</w:t>
      </w:r>
    </w:p>
    <w:p w:rsidR="00B641D5" w:rsidRDefault="00D47DF0">
      <w:pPr>
        <w:spacing w:line="360" w:lineRule="auto"/>
        <w:ind w:firstLineChars="200" w:firstLine="480"/>
        <w:jc w:val="left"/>
        <w:rPr>
          <w:rFonts w:ascii="宋体" w:hAnsi="宋体" w:cs="宋体"/>
          <w:sz w:val="24"/>
        </w:rPr>
      </w:pPr>
      <w:r>
        <w:rPr>
          <w:rFonts w:ascii="宋体" w:hAnsi="宋体" w:cs="宋体" w:hint="eastAsia"/>
          <w:sz w:val="24"/>
        </w:rPr>
        <w:t>相对湿度：30%～75%。</w:t>
      </w:r>
    </w:p>
    <w:p w:rsidR="00B641D5" w:rsidRDefault="00D47DF0">
      <w:pPr>
        <w:spacing w:line="360" w:lineRule="auto"/>
        <w:jc w:val="left"/>
        <w:rPr>
          <w:rFonts w:ascii="宋体" w:hAnsi="宋体" w:cs="宋体"/>
          <w:sz w:val="24"/>
        </w:rPr>
      </w:pPr>
      <w:r>
        <w:rPr>
          <w:rFonts w:ascii="宋体" w:hAnsi="宋体" w:cs="宋体" w:hint="eastAsia"/>
          <w:sz w:val="24"/>
        </w:rPr>
        <w:t>6.1.3  气压</w:t>
      </w:r>
    </w:p>
    <w:p w:rsidR="00B641D5" w:rsidRDefault="00D47DF0">
      <w:pPr>
        <w:spacing w:line="360" w:lineRule="auto"/>
        <w:ind w:firstLineChars="200" w:firstLine="480"/>
        <w:jc w:val="left"/>
        <w:rPr>
          <w:rFonts w:ascii="宋体" w:hAnsi="宋体" w:cs="宋体"/>
          <w:sz w:val="24"/>
        </w:rPr>
      </w:pPr>
      <w:r>
        <w:rPr>
          <w:rFonts w:ascii="宋体" w:hAnsi="宋体" w:cs="宋体" w:hint="eastAsia"/>
          <w:sz w:val="24"/>
        </w:rPr>
        <w:t xml:space="preserve">大气压力：86 </w:t>
      </w:r>
      <w:proofErr w:type="spellStart"/>
      <w:r>
        <w:rPr>
          <w:rFonts w:ascii="宋体" w:hAnsi="宋体" w:cs="宋体" w:hint="eastAsia"/>
          <w:sz w:val="24"/>
        </w:rPr>
        <w:t>kPa</w:t>
      </w:r>
      <w:proofErr w:type="spellEnd"/>
      <w:r>
        <w:rPr>
          <w:rFonts w:hint="eastAsia"/>
          <w:sz w:val="24"/>
        </w:rPr>
        <w:t>～</w:t>
      </w:r>
      <w:r>
        <w:rPr>
          <w:rFonts w:ascii="宋体" w:hAnsi="宋体" w:cs="宋体" w:hint="eastAsia"/>
          <w:sz w:val="24"/>
        </w:rPr>
        <w:t xml:space="preserve">106 </w:t>
      </w:r>
      <w:proofErr w:type="spellStart"/>
      <w:r>
        <w:rPr>
          <w:rFonts w:ascii="宋体" w:hAnsi="宋体" w:cs="宋体" w:hint="eastAsia"/>
          <w:sz w:val="24"/>
        </w:rPr>
        <w:t>kPa</w:t>
      </w:r>
      <w:proofErr w:type="spellEnd"/>
      <w:r>
        <w:rPr>
          <w:rFonts w:ascii="宋体" w:hAnsi="宋体" w:cs="宋体" w:hint="eastAsia"/>
          <w:sz w:val="24"/>
        </w:rPr>
        <w:t>；</w:t>
      </w:r>
    </w:p>
    <w:p w:rsidR="00B641D5" w:rsidRDefault="00D47DF0">
      <w:pPr>
        <w:spacing w:line="360" w:lineRule="auto"/>
        <w:ind w:firstLineChars="200" w:firstLine="480"/>
        <w:jc w:val="left"/>
        <w:rPr>
          <w:rFonts w:ascii="宋体" w:hAnsi="宋体" w:cs="宋体"/>
          <w:sz w:val="24"/>
        </w:rPr>
      </w:pPr>
      <w:r>
        <w:rPr>
          <w:rFonts w:ascii="宋体" w:hAnsi="宋体" w:cs="宋体" w:hint="eastAsia"/>
          <w:sz w:val="24"/>
        </w:rPr>
        <w:t>校准时工作气体压力变化不超过额定压力的±10%</w:t>
      </w:r>
    </w:p>
    <w:p w:rsidR="00B641D5" w:rsidRDefault="00D47DF0">
      <w:pPr>
        <w:spacing w:line="360" w:lineRule="auto"/>
        <w:jc w:val="left"/>
        <w:rPr>
          <w:rFonts w:ascii="宋体" w:hAnsi="宋体" w:cs="宋体"/>
          <w:sz w:val="24"/>
        </w:rPr>
      </w:pPr>
      <w:r>
        <w:rPr>
          <w:rFonts w:ascii="宋体" w:hAnsi="宋体" w:cs="宋体" w:hint="eastAsia"/>
          <w:sz w:val="24"/>
        </w:rPr>
        <w:t>6.1.</w:t>
      </w:r>
      <w:r w:rsidR="00E1128A">
        <w:rPr>
          <w:rFonts w:ascii="宋体" w:hAnsi="宋体" w:cs="宋体" w:hint="eastAsia"/>
          <w:sz w:val="24"/>
        </w:rPr>
        <w:t>4</w:t>
      </w:r>
      <w:r>
        <w:rPr>
          <w:rFonts w:ascii="宋体" w:hAnsi="宋体" w:cs="宋体" w:hint="eastAsia"/>
          <w:sz w:val="24"/>
        </w:rPr>
        <w:t xml:space="preserve">  其他</w:t>
      </w:r>
    </w:p>
    <w:p w:rsidR="00B641D5" w:rsidRDefault="00D47DF0">
      <w:pPr>
        <w:spacing w:line="360" w:lineRule="auto"/>
        <w:ind w:firstLineChars="200" w:firstLine="480"/>
        <w:rPr>
          <w:sz w:val="24"/>
        </w:rPr>
      </w:pPr>
      <w:r>
        <w:rPr>
          <w:rFonts w:hint="eastAsia"/>
          <w:sz w:val="24"/>
        </w:rPr>
        <w:t>无影响校准结果的机械振动和电磁干扰。</w:t>
      </w:r>
    </w:p>
    <w:p w:rsidR="00B641D5" w:rsidRDefault="00D47DF0">
      <w:pPr>
        <w:pStyle w:val="2"/>
        <w:spacing w:before="0" w:after="0" w:line="360" w:lineRule="auto"/>
        <w:rPr>
          <w:rFonts w:ascii="宋体" w:eastAsia="宋体" w:hAnsi="宋体" w:cs="宋体"/>
          <w:b w:val="0"/>
          <w:bCs/>
          <w:sz w:val="24"/>
        </w:rPr>
      </w:pPr>
      <w:bookmarkStart w:id="66" w:name="_Toc5224"/>
      <w:r>
        <w:rPr>
          <w:rFonts w:ascii="宋体" w:eastAsia="宋体" w:hAnsi="宋体" w:cs="宋体" w:hint="eastAsia"/>
          <w:b w:val="0"/>
          <w:bCs/>
          <w:sz w:val="24"/>
        </w:rPr>
        <w:t xml:space="preserve">6.2  </w:t>
      </w:r>
      <w:r w:rsidR="00FA0BDA">
        <w:rPr>
          <w:rFonts w:ascii="宋体" w:eastAsia="宋体" w:hAnsi="宋体" w:cs="宋体" w:hint="eastAsia"/>
          <w:b w:val="0"/>
          <w:bCs/>
          <w:sz w:val="24"/>
        </w:rPr>
        <w:t>测量</w:t>
      </w:r>
      <w:r>
        <w:rPr>
          <w:rFonts w:ascii="宋体" w:eastAsia="宋体" w:hAnsi="宋体" w:cs="宋体" w:hint="eastAsia"/>
          <w:b w:val="0"/>
          <w:bCs/>
          <w:sz w:val="24"/>
        </w:rPr>
        <w:t>标准</w:t>
      </w:r>
      <w:bookmarkEnd w:id="66"/>
    </w:p>
    <w:p w:rsidR="00FA0BDA" w:rsidRPr="00FA0BDA" w:rsidRDefault="00FA0BDA" w:rsidP="00FA0BDA">
      <w:r>
        <w:rPr>
          <w:rFonts w:hint="eastAsia"/>
        </w:rPr>
        <w:t xml:space="preserve">     </w:t>
      </w:r>
      <w:r w:rsidRPr="00FA0BDA">
        <w:rPr>
          <w:rFonts w:ascii="宋体" w:hAnsi="宋体" w:cs="宋体" w:hint="eastAsia"/>
          <w:sz w:val="24"/>
        </w:rPr>
        <w:t>测量标准为</w:t>
      </w:r>
      <w:r>
        <w:rPr>
          <w:rFonts w:ascii="宋体" w:hAnsi="宋体" w:cs="宋体" w:hint="eastAsia"/>
          <w:sz w:val="24"/>
        </w:rPr>
        <w:t>α参考平面源，活性区不超过φ</w:t>
      </w:r>
      <w:r w:rsidR="00214DC0">
        <w:rPr>
          <w:rFonts w:ascii="宋体" w:hAnsi="宋体" w:cs="宋体" w:hint="eastAsia"/>
          <w:sz w:val="24"/>
        </w:rPr>
        <w:t>50</w:t>
      </w:r>
      <w:r>
        <w:rPr>
          <w:rFonts w:ascii="宋体" w:hAnsi="宋体" w:cs="宋体" w:hint="eastAsia"/>
          <w:sz w:val="24"/>
        </w:rPr>
        <w:t xml:space="preserve"> mm，推荐核素：</w:t>
      </w:r>
      <w:r>
        <w:rPr>
          <w:rFonts w:ascii="宋体" w:hAnsi="宋体" w:cs="宋体" w:hint="eastAsia"/>
          <w:sz w:val="24"/>
          <w:vertAlign w:val="superscript"/>
        </w:rPr>
        <w:t>239</w:t>
      </w:r>
      <w:r>
        <w:rPr>
          <w:rFonts w:ascii="宋体" w:hAnsi="宋体" w:cs="宋体" w:hint="eastAsia"/>
          <w:sz w:val="24"/>
        </w:rPr>
        <w:t>Pu、</w:t>
      </w:r>
      <w:r>
        <w:rPr>
          <w:rFonts w:ascii="宋体" w:hAnsi="宋体" w:cs="宋体" w:hint="eastAsia"/>
          <w:sz w:val="24"/>
          <w:vertAlign w:val="superscript"/>
        </w:rPr>
        <w:t>230</w:t>
      </w:r>
      <w:r>
        <w:rPr>
          <w:rFonts w:ascii="宋体" w:hAnsi="宋体" w:cs="宋体" w:hint="eastAsia"/>
          <w:sz w:val="24"/>
        </w:rPr>
        <w:t>Th。</w:t>
      </w:r>
    </w:p>
    <w:p w:rsidR="00B641D5" w:rsidRDefault="00D47DF0">
      <w:pPr>
        <w:spacing w:line="360" w:lineRule="auto"/>
        <w:rPr>
          <w:rFonts w:ascii="宋体" w:hAnsi="宋体" w:cs="宋体"/>
          <w:sz w:val="24"/>
        </w:rPr>
      </w:pPr>
      <w:r>
        <w:rPr>
          <w:rFonts w:ascii="宋体" w:hAnsi="宋体" w:cs="宋体" w:hint="eastAsia"/>
          <w:sz w:val="24"/>
        </w:rPr>
        <w:t xml:space="preserve">6.2.1  </w:t>
      </w:r>
      <w:r w:rsidR="00FA0BDA">
        <w:rPr>
          <w:rFonts w:ascii="宋体" w:hAnsi="宋体" w:cs="宋体" w:hint="eastAsia"/>
          <w:sz w:val="24"/>
          <w:vertAlign w:val="superscript"/>
        </w:rPr>
        <w:t>239</w:t>
      </w:r>
      <w:r w:rsidR="00FA0BDA">
        <w:rPr>
          <w:rFonts w:ascii="宋体" w:hAnsi="宋体" w:cs="宋体" w:hint="eastAsia"/>
          <w:sz w:val="24"/>
        </w:rPr>
        <w:t>Pu</w:t>
      </w:r>
      <w:r>
        <w:rPr>
          <w:rFonts w:ascii="宋体" w:hAnsi="宋体" w:cs="宋体" w:hint="eastAsia"/>
          <w:sz w:val="24"/>
        </w:rPr>
        <w:t>参考平面源</w:t>
      </w:r>
    </w:p>
    <w:p w:rsidR="00B641D5" w:rsidRDefault="00D47DF0">
      <w:pPr>
        <w:spacing w:line="360" w:lineRule="auto"/>
        <w:ind w:firstLineChars="200" w:firstLine="480"/>
        <w:jc w:val="left"/>
        <w:rPr>
          <w:rFonts w:ascii="宋体" w:hAnsi="宋体" w:cs="宋体"/>
          <w:sz w:val="24"/>
        </w:rPr>
      </w:pPr>
      <w:r>
        <w:rPr>
          <w:rFonts w:ascii="宋体" w:hAnsi="宋体" w:cs="宋体"/>
          <w:sz w:val="24"/>
        </w:rPr>
        <w:lastRenderedPageBreak/>
        <w:t>表</w:t>
      </w:r>
      <w:r>
        <w:rPr>
          <w:rFonts w:ascii="宋体" w:hAnsi="宋体" w:cs="宋体" w:hint="eastAsia"/>
          <w:sz w:val="24"/>
        </w:rPr>
        <w:t>面发射率：</w:t>
      </w:r>
      <w:r w:rsidR="006868C2">
        <w:rPr>
          <w:rFonts w:ascii="宋体" w:hAnsi="宋体" w:cs="宋体" w:hint="eastAsia"/>
          <w:sz w:val="24"/>
        </w:rPr>
        <w:t>（1</w:t>
      </w:r>
      <w:r w:rsidR="006868C2" w:rsidRPr="006868C2">
        <w:rPr>
          <w:rFonts w:ascii="宋体" w:hAnsi="宋体" w:cs="宋体" w:hint="eastAsia"/>
          <w:sz w:val="24"/>
        </w:rPr>
        <w:t>～</w:t>
      </w:r>
      <w:r w:rsidR="00A33EE1">
        <w:rPr>
          <w:rFonts w:ascii="宋体" w:hAnsi="宋体" w:cs="宋体" w:hint="eastAsia"/>
          <w:sz w:val="24"/>
        </w:rPr>
        <w:t>5</w:t>
      </w:r>
      <w:r w:rsidR="006868C2">
        <w:rPr>
          <w:rFonts w:ascii="宋体" w:hAnsi="宋体" w:cs="宋体" w:hint="eastAsia"/>
          <w:sz w:val="24"/>
        </w:rPr>
        <w:t>0）</w:t>
      </w:r>
      <w:r>
        <w:rPr>
          <w:rFonts w:ascii="宋体" w:hAnsi="宋体" w:cs="宋体" w:hint="eastAsia"/>
          <w:sz w:val="24"/>
        </w:rPr>
        <w:t>min</w:t>
      </w:r>
      <w:r w:rsidR="00F676BB">
        <w:rPr>
          <w:rFonts w:ascii="宋体" w:hAnsi="宋体" w:cs="宋体" w:hint="eastAsia"/>
          <w:sz w:val="24"/>
          <w:vertAlign w:val="superscript"/>
        </w:rPr>
        <w:t>-1</w:t>
      </w:r>
      <w:r w:rsidR="006868C2">
        <w:rPr>
          <w:rFonts w:ascii="宋体" w:hAnsi="宋体" w:cs="宋体" w:hint="eastAsia"/>
          <w:sz w:val="24"/>
        </w:rPr>
        <w:t>，</w:t>
      </w:r>
      <w:r>
        <w:rPr>
          <w:rFonts w:ascii="宋体" w:hAnsi="宋体" w:cs="宋体" w:hint="eastAsia"/>
          <w:sz w:val="24"/>
        </w:rPr>
        <w:t>扩展不确定度不超过10%（</w:t>
      </w:r>
      <w:r>
        <w:rPr>
          <w:rFonts w:ascii="宋体" w:hAnsi="宋体" w:cs="宋体" w:hint="eastAsia"/>
          <w:i/>
          <w:iCs/>
          <w:sz w:val="24"/>
        </w:rPr>
        <w:t>k</w:t>
      </w:r>
      <w:r>
        <w:rPr>
          <w:rFonts w:ascii="宋体" w:hAnsi="宋体" w:cs="宋体" w:hint="eastAsia"/>
          <w:sz w:val="24"/>
        </w:rPr>
        <w:t>=2）。</w:t>
      </w:r>
    </w:p>
    <w:p w:rsidR="00B641D5" w:rsidRDefault="00D47DF0">
      <w:pPr>
        <w:spacing w:line="360" w:lineRule="auto"/>
        <w:jc w:val="left"/>
        <w:rPr>
          <w:rFonts w:ascii="宋体" w:hAnsi="宋体" w:cs="宋体"/>
          <w:sz w:val="24"/>
        </w:rPr>
      </w:pPr>
      <w:r>
        <w:rPr>
          <w:rFonts w:ascii="宋体" w:hAnsi="宋体" w:cs="宋体" w:hint="eastAsia"/>
          <w:sz w:val="24"/>
        </w:rPr>
        <w:t xml:space="preserve">6.2.2  </w:t>
      </w:r>
      <w:r w:rsidR="00F676BB">
        <w:rPr>
          <w:rFonts w:ascii="宋体" w:hAnsi="宋体" w:cs="宋体" w:hint="eastAsia"/>
          <w:sz w:val="24"/>
          <w:vertAlign w:val="superscript"/>
        </w:rPr>
        <w:t>230</w:t>
      </w:r>
      <w:r w:rsidR="00F676BB" w:rsidRPr="00F676BB">
        <w:rPr>
          <w:rFonts w:ascii="宋体" w:hAnsi="宋体" w:cs="宋体" w:hint="eastAsia"/>
          <w:sz w:val="24"/>
        </w:rPr>
        <w:t>Th</w:t>
      </w:r>
      <w:r w:rsidR="00F676BB">
        <w:rPr>
          <w:rFonts w:ascii="宋体" w:hAnsi="宋体" w:cs="宋体" w:hint="eastAsia"/>
          <w:sz w:val="24"/>
        </w:rPr>
        <w:t>参考平面</w:t>
      </w:r>
      <w:r>
        <w:rPr>
          <w:rFonts w:ascii="宋体" w:hAnsi="宋体" w:cs="宋体" w:hint="eastAsia"/>
          <w:sz w:val="24"/>
        </w:rPr>
        <w:t>源</w:t>
      </w:r>
    </w:p>
    <w:p w:rsidR="00B641D5" w:rsidRDefault="00F676BB" w:rsidP="00F676BB">
      <w:pPr>
        <w:spacing w:line="360" w:lineRule="auto"/>
        <w:ind w:firstLineChars="200" w:firstLine="480"/>
        <w:jc w:val="left"/>
        <w:rPr>
          <w:rFonts w:ascii="宋体" w:hAnsi="宋体" w:cs="宋体"/>
          <w:sz w:val="24"/>
        </w:rPr>
      </w:pPr>
      <w:r>
        <w:rPr>
          <w:rFonts w:ascii="宋体" w:hAnsi="宋体" w:cs="宋体"/>
          <w:sz w:val="24"/>
        </w:rPr>
        <w:t>表</w:t>
      </w:r>
      <w:r>
        <w:rPr>
          <w:rFonts w:ascii="宋体" w:hAnsi="宋体" w:cs="宋体" w:hint="eastAsia"/>
          <w:sz w:val="24"/>
        </w:rPr>
        <w:t>面发射率：</w:t>
      </w:r>
      <w:r w:rsidR="002D2E06">
        <w:rPr>
          <w:rFonts w:ascii="宋体" w:hAnsi="宋体" w:cs="宋体" w:hint="eastAsia"/>
          <w:sz w:val="24"/>
        </w:rPr>
        <w:t>（</w:t>
      </w:r>
      <w:r w:rsidR="006868C2">
        <w:rPr>
          <w:rFonts w:ascii="宋体" w:hAnsi="宋体" w:cs="宋体" w:hint="eastAsia"/>
          <w:sz w:val="24"/>
        </w:rPr>
        <w:t>1</w:t>
      </w:r>
      <w:r w:rsidR="002E112E">
        <w:rPr>
          <w:rFonts w:ascii="宋体" w:hAnsi="宋体" w:cs="宋体" w:hint="eastAsia"/>
          <w:sz w:val="24"/>
        </w:rPr>
        <w:t>00</w:t>
      </w:r>
      <w:r w:rsidRPr="00F676BB">
        <w:rPr>
          <w:rFonts w:ascii="宋体" w:hAnsi="宋体" w:cs="宋体" w:hint="eastAsia"/>
          <w:sz w:val="24"/>
        </w:rPr>
        <w:t>～</w:t>
      </w:r>
      <w:r w:rsidR="002D2E06">
        <w:rPr>
          <w:rFonts w:ascii="宋体" w:hAnsi="宋体" w:cs="宋体" w:hint="eastAsia"/>
          <w:sz w:val="24"/>
        </w:rPr>
        <w:t>1000）</w:t>
      </w:r>
      <w:r>
        <w:rPr>
          <w:rFonts w:ascii="宋体" w:hAnsi="宋体" w:cs="宋体" w:hint="eastAsia"/>
          <w:sz w:val="24"/>
        </w:rPr>
        <w:t>min</w:t>
      </w:r>
      <w:r>
        <w:rPr>
          <w:rFonts w:ascii="宋体" w:hAnsi="宋体" w:cs="宋体" w:hint="eastAsia"/>
          <w:sz w:val="24"/>
          <w:vertAlign w:val="superscript"/>
        </w:rPr>
        <w:t>-1</w:t>
      </w:r>
      <w:r>
        <w:rPr>
          <w:rFonts w:ascii="宋体" w:hAnsi="宋体" w:cs="宋体" w:hint="eastAsia"/>
          <w:sz w:val="24"/>
        </w:rPr>
        <w:t>，扩展不确定度不超过10%（</w:t>
      </w:r>
      <w:r>
        <w:rPr>
          <w:rFonts w:ascii="宋体" w:hAnsi="宋体" w:cs="宋体" w:hint="eastAsia"/>
          <w:i/>
          <w:iCs/>
          <w:sz w:val="24"/>
        </w:rPr>
        <w:t>k</w:t>
      </w:r>
      <w:r>
        <w:rPr>
          <w:rFonts w:ascii="宋体" w:hAnsi="宋体" w:cs="宋体" w:hint="eastAsia"/>
          <w:sz w:val="24"/>
        </w:rPr>
        <w:t>=2）。</w:t>
      </w:r>
    </w:p>
    <w:p w:rsidR="00B641D5" w:rsidRDefault="00D47DF0">
      <w:pPr>
        <w:pStyle w:val="2"/>
        <w:spacing w:before="0" w:after="0" w:line="360" w:lineRule="auto"/>
        <w:rPr>
          <w:rFonts w:ascii="宋体" w:eastAsia="宋体" w:hAnsi="宋体" w:cs="宋体"/>
          <w:b w:val="0"/>
          <w:bCs/>
          <w:sz w:val="24"/>
        </w:rPr>
      </w:pPr>
      <w:bookmarkStart w:id="67" w:name="_Toc4292"/>
      <w:r>
        <w:rPr>
          <w:rFonts w:ascii="宋体" w:eastAsia="宋体" w:hAnsi="宋体" w:cs="宋体" w:hint="eastAsia"/>
          <w:b w:val="0"/>
          <w:bCs/>
          <w:sz w:val="24"/>
        </w:rPr>
        <w:t xml:space="preserve">6.3  </w:t>
      </w:r>
      <w:r w:rsidR="002D2E06">
        <w:rPr>
          <w:rFonts w:ascii="宋体" w:eastAsia="宋体" w:hAnsi="宋体" w:cs="宋体" w:hint="eastAsia"/>
          <w:b w:val="0"/>
          <w:bCs/>
          <w:sz w:val="24"/>
        </w:rPr>
        <w:t>其他</w:t>
      </w:r>
      <w:r>
        <w:rPr>
          <w:rFonts w:ascii="宋体" w:eastAsia="宋体" w:hAnsi="宋体" w:cs="宋体" w:hint="eastAsia"/>
          <w:b w:val="0"/>
          <w:bCs/>
          <w:sz w:val="24"/>
        </w:rPr>
        <w:t>测量设备</w:t>
      </w:r>
      <w:bookmarkEnd w:id="67"/>
    </w:p>
    <w:p w:rsidR="00B641D5" w:rsidRDefault="002D2E06" w:rsidP="00DC119E">
      <w:pPr>
        <w:spacing w:line="360" w:lineRule="auto"/>
        <w:ind w:firstLineChars="200" w:firstLine="480"/>
        <w:jc w:val="left"/>
        <w:rPr>
          <w:rFonts w:ascii="宋体" w:hAnsi="宋体" w:cs="宋体"/>
          <w:sz w:val="24"/>
        </w:rPr>
      </w:pPr>
      <w:r>
        <w:rPr>
          <w:rFonts w:ascii="宋体" w:hAnsi="宋体" w:cs="宋体" w:hint="eastAsia"/>
          <w:sz w:val="24"/>
        </w:rPr>
        <w:t>钢直尺或表面积测量仪</w:t>
      </w:r>
    </w:p>
    <w:p w:rsidR="002D2E06" w:rsidRDefault="002D2E06">
      <w:pPr>
        <w:spacing w:line="360" w:lineRule="auto"/>
        <w:ind w:firstLineChars="200" w:firstLine="480"/>
        <w:rPr>
          <w:rFonts w:ascii="宋体" w:hAnsi="宋体" w:cs="宋体"/>
          <w:sz w:val="24"/>
        </w:rPr>
      </w:pPr>
      <w:r>
        <w:rPr>
          <w:rFonts w:ascii="宋体" w:hAnsi="宋体" w:cs="宋体"/>
          <w:sz w:val="24"/>
        </w:rPr>
        <w:t>a</w:t>
      </w:r>
      <w:r>
        <w:rPr>
          <w:rFonts w:ascii="宋体" w:hAnsi="宋体" w:cs="宋体" w:hint="eastAsia"/>
          <w:sz w:val="24"/>
        </w:rPr>
        <w:t>）钢直尺，测量范围（0</w:t>
      </w:r>
      <w:r w:rsidRPr="002D2E06">
        <w:rPr>
          <w:rFonts w:ascii="宋体" w:hAnsi="宋体" w:cs="宋体" w:hint="eastAsia"/>
          <w:sz w:val="24"/>
        </w:rPr>
        <w:t>～</w:t>
      </w:r>
      <w:r>
        <w:rPr>
          <w:rFonts w:ascii="宋体" w:hAnsi="宋体" w:cs="宋体" w:hint="eastAsia"/>
          <w:sz w:val="24"/>
        </w:rPr>
        <w:t>500）mm，分度值</w:t>
      </w:r>
      <w:r w:rsidR="00DC119E">
        <w:rPr>
          <w:rFonts w:ascii="宋体" w:hAnsi="宋体" w:cs="宋体" w:hint="eastAsia"/>
          <w:sz w:val="24"/>
        </w:rPr>
        <w:t>1 mm；</w:t>
      </w:r>
    </w:p>
    <w:p w:rsidR="00DC119E" w:rsidRPr="00DC119E" w:rsidRDefault="00DC119E">
      <w:pPr>
        <w:spacing w:line="360" w:lineRule="auto"/>
        <w:ind w:firstLineChars="200" w:firstLine="480"/>
        <w:rPr>
          <w:rFonts w:ascii="宋体" w:hAnsi="宋体" w:cs="宋体"/>
          <w:sz w:val="24"/>
        </w:rPr>
      </w:pPr>
      <w:r>
        <w:rPr>
          <w:rFonts w:ascii="宋体" w:hAnsi="宋体" w:cs="宋体" w:hint="eastAsia"/>
          <w:sz w:val="24"/>
        </w:rPr>
        <w:t>b）表面积测量仪，</w:t>
      </w:r>
      <w:r w:rsidR="007165E9">
        <w:rPr>
          <w:rFonts w:ascii="宋体" w:hAnsi="宋体" w:cs="宋体" w:hint="eastAsia"/>
          <w:sz w:val="24"/>
        </w:rPr>
        <w:t>测量</w:t>
      </w:r>
      <w:r>
        <w:rPr>
          <w:rFonts w:ascii="宋体" w:hAnsi="宋体" w:cs="宋体" w:hint="eastAsia"/>
          <w:sz w:val="24"/>
        </w:rPr>
        <w:t>范围</w:t>
      </w:r>
      <w:r w:rsidR="007165E9">
        <w:rPr>
          <w:rFonts w:ascii="宋体" w:hAnsi="宋体" w:cs="宋体" w:hint="eastAsia"/>
          <w:sz w:val="24"/>
        </w:rPr>
        <w:t>450 mm×450 mm</w:t>
      </w:r>
      <w:r>
        <w:rPr>
          <w:rFonts w:ascii="宋体" w:hAnsi="宋体" w:cs="宋体" w:hint="eastAsia"/>
          <w:sz w:val="24"/>
        </w:rPr>
        <w:t>，</w:t>
      </w:r>
      <w:r w:rsidR="00FC4FE3">
        <w:rPr>
          <w:rFonts w:ascii="宋体" w:hAnsi="宋体" w:cs="宋体" w:hint="eastAsia"/>
          <w:sz w:val="24"/>
        </w:rPr>
        <w:t>示值误差</w:t>
      </w:r>
      <w:r w:rsidR="007165E9">
        <w:rPr>
          <w:rFonts w:ascii="宋体" w:hAnsi="宋体" w:cs="宋体" w:hint="eastAsia"/>
          <w:sz w:val="24"/>
        </w:rPr>
        <w:t xml:space="preserve"> </w:t>
      </w:r>
      <w:r>
        <w:rPr>
          <w:rFonts w:ascii="宋体" w:hAnsi="宋体" w:cs="宋体" w:hint="eastAsia"/>
          <w:sz w:val="24"/>
        </w:rPr>
        <w:t>±10 mm</w:t>
      </w:r>
      <w:r w:rsidRPr="00DC119E">
        <w:rPr>
          <w:rFonts w:ascii="宋体" w:hAnsi="宋体" w:cs="宋体" w:hint="eastAsia"/>
          <w:sz w:val="24"/>
          <w:vertAlign w:val="superscript"/>
        </w:rPr>
        <w:t>2</w:t>
      </w:r>
      <w:r>
        <w:rPr>
          <w:rFonts w:ascii="宋体" w:hAnsi="宋体" w:cs="宋体" w:hint="eastAsia"/>
          <w:sz w:val="24"/>
        </w:rPr>
        <w:t>。</w:t>
      </w:r>
    </w:p>
    <w:p w:rsidR="00B641D5" w:rsidRDefault="00D47DF0">
      <w:pPr>
        <w:pStyle w:val="1"/>
        <w:spacing w:before="240" w:after="240" w:line="240" w:lineRule="auto"/>
        <w:rPr>
          <w:rFonts w:ascii="黑体" w:eastAsia="黑体" w:hAnsi="黑体" w:cs="黑体"/>
          <w:sz w:val="24"/>
        </w:rPr>
      </w:pPr>
      <w:bookmarkStart w:id="68" w:name="_Toc334539125"/>
      <w:bookmarkStart w:id="69" w:name="_Toc21927"/>
      <w:bookmarkStart w:id="70" w:name="_Toc490329524"/>
      <w:bookmarkStart w:id="71" w:name="_Toc334539520"/>
      <w:bookmarkEnd w:id="63"/>
      <w:bookmarkEnd w:id="64"/>
      <w:bookmarkEnd w:id="65"/>
      <w:r>
        <w:rPr>
          <w:rFonts w:ascii="黑体" w:eastAsia="黑体" w:hAnsi="黑体" w:cs="黑体" w:hint="eastAsia"/>
          <w:sz w:val="24"/>
        </w:rPr>
        <w:t>7  校准项目和校准方法</w:t>
      </w:r>
      <w:bookmarkEnd w:id="68"/>
      <w:bookmarkEnd w:id="69"/>
      <w:bookmarkEnd w:id="70"/>
      <w:bookmarkEnd w:id="71"/>
    </w:p>
    <w:p w:rsidR="00B641D5" w:rsidRDefault="00D47DF0">
      <w:pPr>
        <w:pStyle w:val="2"/>
        <w:spacing w:before="0" w:after="0" w:line="360" w:lineRule="auto"/>
        <w:rPr>
          <w:rFonts w:ascii="宋体" w:eastAsia="宋体" w:hAnsi="宋体" w:cs="宋体"/>
          <w:b w:val="0"/>
          <w:bCs/>
          <w:sz w:val="24"/>
        </w:rPr>
      </w:pPr>
      <w:bookmarkStart w:id="72" w:name="_Toc30663"/>
      <w:r>
        <w:rPr>
          <w:rFonts w:ascii="宋体" w:eastAsia="宋体" w:hAnsi="宋体" w:cs="宋体" w:hint="eastAsia"/>
          <w:b w:val="0"/>
          <w:bCs/>
          <w:sz w:val="24"/>
        </w:rPr>
        <w:t>7.1  本底</w:t>
      </w:r>
      <w:bookmarkEnd w:id="72"/>
    </w:p>
    <w:p w:rsidR="00376CED" w:rsidRPr="0067790A" w:rsidRDefault="00376CED">
      <w:pPr>
        <w:spacing w:line="360" w:lineRule="auto"/>
        <w:ind w:firstLineChars="200" w:firstLine="480"/>
        <w:rPr>
          <w:rFonts w:asciiTheme="minorEastAsia" w:eastAsiaTheme="minorEastAsia" w:hAnsiTheme="minorEastAsia"/>
          <w:sz w:val="24"/>
        </w:rPr>
      </w:pPr>
      <w:r w:rsidRPr="0067790A">
        <w:rPr>
          <w:rFonts w:asciiTheme="minorEastAsia" w:eastAsiaTheme="minorEastAsia" w:hAnsiTheme="minorEastAsia" w:hint="eastAsia"/>
          <w:sz w:val="24"/>
        </w:rPr>
        <w:t>启动被校仪器，预热至少30</w:t>
      </w:r>
      <w:r w:rsidR="007165E9">
        <w:rPr>
          <w:rFonts w:asciiTheme="minorEastAsia" w:eastAsiaTheme="minorEastAsia" w:hAnsiTheme="minorEastAsia" w:hint="eastAsia"/>
          <w:sz w:val="24"/>
        </w:rPr>
        <w:t xml:space="preserve"> </w:t>
      </w:r>
      <w:r w:rsidRPr="0067790A">
        <w:rPr>
          <w:rFonts w:asciiTheme="minorEastAsia" w:eastAsiaTheme="minorEastAsia" w:hAnsiTheme="minorEastAsia" w:hint="eastAsia"/>
          <w:sz w:val="24"/>
        </w:rPr>
        <w:t>min。开启被校仪器测量</w:t>
      </w:r>
      <w:r w:rsidR="005841BA" w:rsidRPr="0067790A">
        <w:rPr>
          <w:rFonts w:asciiTheme="minorEastAsia" w:eastAsiaTheme="minorEastAsia" w:hAnsiTheme="minorEastAsia" w:hint="eastAsia"/>
          <w:sz w:val="24"/>
        </w:rPr>
        <w:t>舱</w:t>
      </w:r>
      <w:r w:rsidRPr="0067790A">
        <w:rPr>
          <w:rFonts w:asciiTheme="minorEastAsia" w:eastAsiaTheme="minorEastAsia" w:hAnsiTheme="minorEastAsia" w:hint="eastAsia"/>
          <w:sz w:val="24"/>
        </w:rPr>
        <w:t>，用钢直尺或表面积测量仪测量被校仪器标识的</w:t>
      </w:r>
      <w:r w:rsidR="00CE2780" w:rsidRPr="0067790A">
        <w:rPr>
          <w:rFonts w:asciiTheme="minorEastAsia" w:eastAsiaTheme="minorEastAsia" w:hAnsiTheme="minorEastAsia" w:hint="eastAsia"/>
          <w:sz w:val="24"/>
        </w:rPr>
        <w:t>有效探测</w:t>
      </w:r>
      <w:r w:rsidRPr="0067790A">
        <w:rPr>
          <w:rFonts w:asciiTheme="minorEastAsia" w:eastAsiaTheme="minorEastAsia" w:hAnsiTheme="minorEastAsia" w:hint="eastAsia"/>
          <w:sz w:val="24"/>
        </w:rPr>
        <w:t>面积（</w:t>
      </w:r>
      <w:r w:rsidR="00CE2780" w:rsidRPr="0067790A">
        <w:rPr>
          <w:rFonts w:asciiTheme="minorEastAsia" w:eastAsiaTheme="minorEastAsia" w:hAnsiTheme="minorEastAsia" w:hint="eastAsia"/>
          <w:sz w:val="24"/>
        </w:rPr>
        <w:t>样品</w:t>
      </w:r>
      <w:r w:rsidR="007165E9">
        <w:rPr>
          <w:rFonts w:asciiTheme="minorEastAsia" w:eastAsiaTheme="minorEastAsia" w:hAnsiTheme="minorEastAsia" w:hint="eastAsia"/>
          <w:sz w:val="24"/>
        </w:rPr>
        <w:t>测量区域</w:t>
      </w:r>
      <w:r w:rsidRPr="0067790A">
        <w:rPr>
          <w:rFonts w:asciiTheme="minorEastAsia" w:eastAsiaTheme="minorEastAsia" w:hAnsiTheme="minorEastAsia" w:hint="eastAsia"/>
          <w:sz w:val="24"/>
        </w:rPr>
        <w:t>面积）</w:t>
      </w:r>
      <w:r w:rsidR="00CE2780" w:rsidRPr="0067790A">
        <w:rPr>
          <w:rFonts w:asciiTheme="minorEastAsia" w:eastAsiaTheme="minorEastAsia" w:hAnsiTheme="minorEastAsia" w:hint="eastAsia"/>
          <w:i/>
          <w:sz w:val="24"/>
        </w:rPr>
        <w:t>S</w:t>
      </w:r>
      <w:r w:rsidR="00CE2780" w:rsidRPr="0067790A">
        <w:rPr>
          <w:rFonts w:asciiTheme="minorEastAsia" w:eastAsiaTheme="minorEastAsia" w:hAnsiTheme="minorEastAsia" w:hint="eastAsia"/>
          <w:sz w:val="24"/>
        </w:rPr>
        <w:t>。</w:t>
      </w:r>
    </w:p>
    <w:p w:rsidR="00B641D5" w:rsidRPr="0067790A" w:rsidRDefault="00376CED">
      <w:pPr>
        <w:spacing w:line="360" w:lineRule="auto"/>
        <w:ind w:firstLineChars="200" w:firstLine="480"/>
        <w:rPr>
          <w:rFonts w:asciiTheme="minorEastAsia" w:eastAsiaTheme="minorEastAsia" w:hAnsiTheme="minorEastAsia"/>
          <w:sz w:val="24"/>
        </w:rPr>
      </w:pPr>
      <w:r w:rsidRPr="0067790A">
        <w:rPr>
          <w:rFonts w:asciiTheme="minorEastAsia" w:eastAsiaTheme="minorEastAsia" w:hAnsiTheme="minorEastAsia" w:hint="eastAsia"/>
          <w:sz w:val="24"/>
        </w:rPr>
        <w:t>清洁被校仪器样品盘，将被校仪器置为空载状态。进入正常</w:t>
      </w:r>
      <w:r w:rsidR="00CE2780" w:rsidRPr="0067790A">
        <w:rPr>
          <w:rFonts w:asciiTheme="minorEastAsia" w:eastAsiaTheme="minorEastAsia" w:hAnsiTheme="minorEastAsia" w:hint="eastAsia"/>
          <w:sz w:val="24"/>
        </w:rPr>
        <w:t>测量</w:t>
      </w:r>
      <w:r w:rsidRPr="0067790A">
        <w:rPr>
          <w:rFonts w:asciiTheme="minorEastAsia" w:eastAsiaTheme="minorEastAsia" w:hAnsiTheme="minorEastAsia" w:hint="eastAsia"/>
          <w:sz w:val="24"/>
        </w:rPr>
        <w:t>状态后，</w:t>
      </w:r>
      <w:r w:rsidR="00CE2780" w:rsidRPr="0067790A">
        <w:rPr>
          <w:rFonts w:asciiTheme="minorEastAsia" w:eastAsiaTheme="minorEastAsia" w:hAnsiTheme="minorEastAsia" w:hint="eastAsia"/>
          <w:sz w:val="24"/>
        </w:rPr>
        <w:t>继续</w:t>
      </w:r>
      <w:r w:rsidRPr="0067790A">
        <w:rPr>
          <w:rFonts w:asciiTheme="minorEastAsia" w:eastAsiaTheme="minorEastAsia" w:hAnsiTheme="minorEastAsia" w:hint="eastAsia"/>
          <w:sz w:val="24"/>
        </w:rPr>
        <w:t>流气至少1</w:t>
      </w:r>
      <w:r w:rsidR="00CE2780" w:rsidRPr="0067790A">
        <w:rPr>
          <w:rFonts w:asciiTheme="minorEastAsia" w:eastAsiaTheme="minorEastAsia" w:hAnsiTheme="minorEastAsia" w:hint="eastAsia"/>
          <w:sz w:val="24"/>
        </w:rPr>
        <w:t xml:space="preserve"> </w:t>
      </w:r>
      <w:r w:rsidRPr="0067790A">
        <w:rPr>
          <w:rFonts w:asciiTheme="minorEastAsia" w:eastAsiaTheme="minorEastAsia" w:hAnsiTheme="minorEastAsia" w:hint="eastAsia"/>
          <w:sz w:val="24"/>
        </w:rPr>
        <w:t>h，进行本底测量</w:t>
      </w:r>
      <w:r w:rsidR="00D47DF0" w:rsidRPr="0067790A">
        <w:rPr>
          <w:rFonts w:asciiTheme="minorEastAsia" w:eastAsiaTheme="minorEastAsia" w:hAnsiTheme="minorEastAsia" w:hint="eastAsia"/>
          <w:sz w:val="24"/>
        </w:rPr>
        <w:t>。测量时间一般不少于</w:t>
      </w:r>
      <w:r w:rsidR="00502521">
        <w:rPr>
          <w:rFonts w:asciiTheme="minorEastAsia" w:eastAsiaTheme="minorEastAsia" w:hAnsiTheme="minorEastAsia" w:hint="eastAsia"/>
          <w:sz w:val="24"/>
        </w:rPr>
        <w:t>36</w:t>
      </w:r>
      <w:r w:rsidR="00D47DF0" w:rsidRPr="0067790A">
        <w:rPr>
          <w:rFonts w:asciiTheme="minorEastAsia" w:eastAsiaTheme="minorEastAsia" w:hAnsiTheme="minorEastAsia" w:hint="eastAsia"/>
          <w:sz w:val="24"/>
        </w:rPr>
        <w:t xml:space="preserve"> h，</w:t>
      </w:r>
      <w:r w:rsidR="007165E9">
        <w:rPr>
          <w:rFonts w:asciiTheme="minorEastAsia" w:eastAsiaTheme="minorEastAsia" w:hAnsiTheme="minorEastAsia" w:hint="eastAsia"/>
          <w:sz w:val="24"/>
        </w:rPr>
        <w:t>且</w:t>
      </w:r>
      <w:r w:rsidR="0094312D">
        <w:rPr>
          <w:rFonts w:asciiTheme="minorEastAsia" w:eastAsiaTheme="minorEastAsia" w:hAnsiTheme="minorEastAsia" w:hint="eastAsia"/>
          <w:sz w:val="24"/>
        </w:rPr>
        <w:t>总</w:t>
      </w:r>
      <w:r w:rsidR="00D47DF0" w:rsidRPr="0067790A">
        <w:rPr>
          <w:rFonts w:asciiTheme="minorEastAsia" w:eastAsiaTheme="minorEastAsia" w:hAnsiTheme="minorEastAsia" w:hint="eastAsia"/>
          <w:sz w:val="24"/>
        </w:rPr>
        <w:t>计数不小于25，按式（1）计算被校仪器的本底。</w:t>
      </w:r>
    </w:p>
    <w:p w:rsidR="00B641D5" w:rsidRPr="0067790A" w:rsidRDefault="00D47DF0">
      <w:pPr>
        <w:spacing w:line="360" w:lineRule="auto"/>
        <w:jc w:val="left"/>
        <w:rPr>
          <w:rFonts w:asciiTheme="minorEastAsia" w:eastAsiaTheme="minorEastAsia" w:hAnsiTheme="minorEastAsia"/>
          <w:sz w:val="24"/>
        </w:rPr>
      </w:pPr>
      <w:r w:rsidRPr="0067790A">
        <w:rPr>
          <w:rFonts w:asciiTheme="minorEastAsia" w:eastAsiaTheme="minorEastAsia" w:hAnsiTheme="minorEastAsia" w:hint="eastAsia"/>
          <w:sz w:val="24"/>
        </w:rPr>
        <w:t xml:space="preserve">                              </w:t>
      </w:r>
      <w:r w:rsidRPr="0067790A">
        <w:rPr>
          <w:rFonts w:asciiTheme="minorEastAsia" w:eastAsiaTheme="minorEastAsia" w:hAnsiTheme="minorEastAsia" w:hint="eastAsia"/>
          <w:position w:val="-30"/>
          <w:sz w:val="24"/>
        </w:rPr>
        <w:object w:dxaOrig="1275" w:dyaOrig="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85pt;height:33.8pt" o:ole="">
            <v:imagedata r:id="rId10" o:title=""/>
          </v:shape>
          <o:OLEObject Type="Embed" ProgID="Equation.3" ShapeID="_x0000_i1025" DrawAspect="Content" ObjectID="_1846411731" r:id="rId11"/>
        </w:object>
      </w:r>
      <w:r w:rsidRPr="0067790A">
        <w:rPr>
          <w:rFonts w:asciiTheme="minorEastAsia" w:eastAsiaTheme="minorEastAsia" w:hAnsiTheme="minorEastAsia" w:hint="eastAsia"/>
          <w:sz w:val="24"/>
        </w:rPr>
        <w:t xml:space="preserve">                          （1）</w:t>
      </w:r>
    </w:p>
    <w:p w:rsidR="00CE2780" w:rsidRPr="0067790A" w:rsidRDefault="00CE2780">
      <w:pPr>
        <w:spacing w:line="360" w:lineRule="auto"/>
        <w:ind w:firstLineChars="200" w:firstLine="480"/>
        <w:jc w:val="left"/>
        <w:rPr>
          <w:rFonts w:asciiTheme="minorEastAsia" w:eastAsiaTheme="minorEastAsia" w:hAnsiTheme="minorEastAsia"/>
          <w:sz w:val="24"/>
        </w:rPr>
      </w:pPr>
      <w:r w:rsidRPr="0067790A">
        <w:rPr>
          <w:rFonts w:asciiTheme="minorEastAsia" w:eastAsiaTheme="minorEastAsia" w:hAnsiTheme="minorEastAsia" w:hint="eastAsia"/>
          <w:sz w:val="24"/>
        </w:rPr>
        <w:t>式中：</w:t>
      </w:r>
    </w:p>
    <w:p w:rsidR="00B641D5" w:rsidRPr="0067790A" w:rsidRDefault="00D47DF0">
      <w:pPr>
        <w:spacing w:line="360" w:lineRule="auto"/>
        <w:ind w:firstLineChars="200" w:firstLine="480"/>
        <w:jc w:val="left"/>
        <w:rPr>
          <w:rFonts w:asciiTheme="minorEastAsia" w:eastAsiaTheme="minorEastAsia" w:hAnsiTheme="minorEastAsia"/>
          <w:sz w:val="24"/>
        </w:rPr>
      </w:pPr>
      <w:r w:rsidRPr="0067790A">
        <w:rPr>
          <w:rFonts w:asciiTheme="minorEastAsia" w:eastAsiaTheme="minorEastAsia" w:hAnsiTheme="minorEastAsia" w:hint="eastAsia"/>
          <w:i/>
          <w:sz w:val="24"/>
        </w:rPr>
        <w:t>B</w:t>
      </w:r>
      <w:proofErr w:type="gramStart"/>
      <w:r w:rsidR="00CE2780" w:rsidRPr="0067790A">
        <w:rPr>
          <w:rFonts w:asciiTheme="minorEastAsia" w:eastAsiaTheme="minorEastAsia" w:hAnsiTheme="minorEastAsia" w:hint="eastAsia"/>
          <w:sz w:val="24"/>
        </w:rPr>
        <w:t>—</w:t>
      </w:r>
      <w:r w:rsidRPr="0067790A">
        <w:rPr>
          <w:rFonts w:asciiTheme="minorEastAsia" w:eastAsiaTheme="minorEastAsia" w:hAnsiTheme="minorEastAsia" w:hint="eastAsia"/>
          <w:sz w:val="24"/>
        </w:rPr>
        <w:t>单位</w:t>
      </w:r>
      <w:proofErr w:type="gramEnd"/>
      <w:r w:rsidRPr="0067790A">
        <w:rPr>
          <w:rFonts w:asciiTheme="minorEastAsia" w:eastAsiaTheme="minorEastAsia" w:hAnsiTheme="minorEastAsia" w:hint="eastAsia"/>
          <w:sz w:val="24"/>
        </w:rPr>
        <w:t>面积本底计数率，cm</w:t>
      </w:r>
      <w:r w:rsidRPr="0067790A">
        <w:rPr>
          <w:rFonts w:asciiTheme="minorEastAsia" w:eastAsiaTheme="minorEastAsia" w:hAnsiTheme="minorEastAsia" w:hint="eastAsia"/>
          <w:sz w:val="24"/>
          <w:vertAlign w:val="superscript"/>
        </w:rPr>
        <w:t>-2</w:t>
      </w:r>
      <w:r w:rsidRPr="0067790A">
        <w:rPr>
          <w:rFonts w:asciiTheme="minorEastAsia" w:eastAsiaTheme="minorEastAsia" w:hAnsiTheme="minorEastAsia" w:hint="eastAsia"/>
          <w:sz w:val="24"/>
        </w:rPr>
        <w:t>·</w:t>
      </w:r>
      <w:r w:rsidR="00CE2780" w:rsidRPr="0067790A">
        <w:rPr>
          <w:rFonts w:asciiTheme="minorEastAsia" w:eastAsiaTheme="minorEastAsia" w:hAnsiTheme="minorEastAsia" w:hint="eastAsia"/>
          <w:sz w:val="24"/>
        </w:rPr>
        <w:t>h</w:t>
      </w:r>
      <w:r w:rsidRPr="0067790A">
        <w:rPr>
          <w:rFonts w:asciiTheme="minorEastAsia" w:eastAsiaTheme="minorEastAsia" w:hAnsiTheme="minorEastAsia" w:hint="eastAsia"/>
          <w:sz w:val="24"/>
          <w:vertAlign w:val="superscript"/>
        </w:rPr>
        <w:t>-1</w:t>
      </w:r>
      <w:r w:rsidRPr="0067790A">
        <w:rPr>
          <w:rFonts w:asciiTheme="minorEastAsia" w:eastAsiaTheme="minorEastAsia" w:hAnsiTheme="minorEastAsia" w:hint="eastAsia"/>
          <w:sz w:val="24"/>
        </w:rPr>
        <w:t>;</w:t>
      </w:r>
    </w:p>
    <w:p w:rsidR="00B641D5" w:rsidRPr="0067790A" w:rsidRDefault="00D47DF0">
      <w:pPr>
        <w:spacing w:line="360" w:lineRule="auto"/>
        <w:ind w:firstLineChars="200" w:firstLine="480"/>
        <w:jc w:val="left"/>
        <w:rPr>
          <w:rFonts w:asciiTheme="minorEastAsia" w:eastAsiaTheme="minorEastAsia" w:hAnsiTheme="minorEastAsia"/>
          <w:sz w:val="24"/>
        </w:rPr>
      </w:pPr>
      <w:r w:rsidRPr="0067790A">
        <w:rPr>
          <w:rFonts w:asciiTheme="minorEastAsia" w:eastAsiaTheme="minorEastAsia" w:hAnsiTheme="minorEastAsia" w:hint="eastAsia"/>
          <w:i/>
          <w:sz w:val="24"/>
        </w:rPr>
        <w:t>N</w:t>
      </w:r>
      <w:r w:rsidRPr="0067790A">
        <w:rPr>
          <w:rFonts w:asciiTheme="minorEastAsia" w:eastAsiaTheme="minorEastAsia" w:hAnsiTheme="minorEastAsia" w:hint="eastAsia"/>
          <w:sz w:val="24"/>
          <w:vertAlign w:val="subscript"/>
        </w:rPr>
        <w:t>0</w:t>
      </w:r>
      <w:r w:rsidR="00DD598C" w:rsidRPr="0067790A">
        <w:rPr>
          <w:rFonts w:asciiTheme="minorEastAsia" w:eastAsiaTheme="minorEastAsia" w:hAnsiTheme="minorEastAsia" w:hint="eastAsia"/>
          <w:sz w:val="24"/>
        </w:rPr>
        <w:t>—</w:t>
      </w:r>
      <w:r w:rsidRPr="0067790A">
        <w:rPr>
          <w:rFonts w:asciiTheme="minorEastAsia" w:eastAsiaTheme="minorEastAsia" w:hAnsiTheme="minorEastAsia" w:hint="eastAsia"/>
          <w:sz w:val="24"/>
        </w:rPr>
        <w:t>本底总计数；</w:t>
      </w:r>
    </w:p>
    <w:p w:rsidR="00B641D5" w:rsidRPr="0067790A" w:rsidRDefault="00D47DF0">
      <w:pPr>
        <w:spacing w:line="360" w:lineRule="auto"/>
        <w:ind w:firstLineChars="200" w:firstLine="480"/>
        <w:jc w:val="left"/>
        <w:rPr>
          <w:rFonts w:asciiTheme="minorEastAsia" w:eastAsiaTheme="minorEastAsia" w:hAnsiTheme="minorEastAsia"/>
          <w:sz w:val="24"/>
        </w:rPr>
      </w:pPr>
      <w:r w:rsidRPr="0067790A">
        <w:rPr>
          <w:rFonts w:asciiTheme="minorEastAsia" w:eastAsiaTheme="minorEastAsia" w:hAnsiTheme="minorEastAsia" w:hint="eastAsia"/>
          <w:i/>
          <w:sz w:val="24"/>
        </w:rPr>
        <w:t>T</w:t>
      </w:r>
      <w:r w:rsidRPr="0067790A">
        <w:rPr>
          <w:rFonts w:asciiTheme="minorEastAsia" w:eastAsiaTheme="minorEastAsia" w:hAnsiTheme="minorEastAsia" w:hint="eastAsia"/>
          <w:sz w:val="24"/>
          <w:vertAlign w:val="subscript"/>
        </w:rPr>
        <w:t>0</w:t>
      </w:r>
      <w:r w:rsidR="00DD598C" w:rsidRPr="0067790A">
        <w:rPr>
          <w:rFonts w:asciiTheme="minorEastAsia" w:eastAsiaTheme="minorEastAsia" w:hAnsiTheme="minorEastAsia" w:hint="eastAsia"/>
          <w:sz w:val="24"/>
        </w:rPr>
        <w:t>—</w:t>
      </w:r>
      <w:r w:rsidRPr="0067790A">
        <w:rPr>
          <w:rFonts w:asciiTheme="minorEastAsia" w:eastAsiaTheme="minorEastAsia" w:hAnsiTheme="minorEastAsia" w:hint="eastAsia"/>
          <w:sz w:val="24"/>
        </w:rPr>
        <w:t>本底累积测量时间，</w:t>
      </w:r>
      <w:r w:rsidR="00DD598C" w:rsidRPr="0067790A">
        <w:rPr>
          <w:rFonts w:asciiTheme="minorEastAsia" w:eastAsiaTheme="minorEastAsia" w:hAnsiTheme="minorEastAsia" w:hint="eastAsia"/>
          <w:sz w:val="24"/>
        </w:rPr>
        <w:t>h</w:t>
      </w:r>
      <w:r w:rsidRPr="0067790A">
        <w:rPr>
          <w:rFonts w:asciiTheme="minorEastAsia" w:eastAsiaTheme="minorEastAsia" w:hAnsiTheme="minorEastAsia" w:hint="eastAsia"/>
          <w:sz w:val="24"/>
        </w:rPr>
        <w:t>；</w:t>
      </w:r>
    </w:p>
    <w:p w:rsidR="00B641D5" w:rsidRPr="0067790A" w:rsidRDefault="00D47DF0">
      <w:pPr>
        <w:spacing w:line="360" w:lineRule="auto"/>
        <w:ind w:firstLineChars="200" w:firstLine="480"/>
        <w:jc w:val="left"/>
        <w:rPr>
          <w:rFonts w:asciiTheme="minorEastAsia" w:eastAsiaTheme="minorEastAsia" w:hAnsiTheme="minorEastAsia"/>
          <w:sz w:val="24"/>
        </w:rPr>
      </w:pPr>
      <w:r w:rsidRPr="0067790A">
        <w:rPr>
          <w:rFonts w:asciiTheme="minorEastAsia" w:eastAsiaTheme="minorEastAsia" w:hAnsiTheme="minorEastAsia" w:hint="eastAsia"/>
          <w:i/>
          <w:sz w:val="24"/>
        </w:rPr>
        <w:t>S</w:t>
      </w:r>
      <w:proofErr w:type="gramStart"/>
      <w:r w:rsidR="00DD598C" w:rsidRPr="0067790A">
        <w:rPr>
          <w:rFonts w:asciiTheme="minorEastAsia" w:eastAsiaTheme="minorEastAsia" w:hAnsiTheme="minorEastAsia" w:hint="eastAsia"/>
          <w:sz w:val="24"/>
        </w:rPr>
        <w:t>—</w:t>
      </w:r>
      <w:r w:rsidRPr="0067790A">
        <w:rPr>
          <w:rFonts w:asciiTheme="minorEastAsia" w:eastAsiaTheme="minorEastAsia" w:hAnsiTheme="minorEastAsia" w:hint="eastAsia"/>
          <w:sz w:val="24"/>
        </w:rPr>
        <w:t>有效</w:t>
      </w:r>
      <w:proofErr w:type="gramEnd"/>
      <w:r w:rsidRPr="0067790A">
        <w:rPr>
          <w:rFonts w:asciiTheme="minorEastAsia" w:eastAsiaTheme="minorEastAsia" w:hAnsiTheme="minorEastAsia" w:hint="eastAsia"/>
          <w:sz w:val="24"/>
        </w:rPr>
        <w:t>探测面积，cm</w:t>
      </w:r>
      <w:r w:rsidRPr="0067790A">
        <w:rPr>
          <w:rFonts w:asciiTheme="minorEastAsia" w:eastAsiaTheme="minorEastAsia" w:hAnsiTheme="minorEastAsia" w:hint="eastAsia"/>
          <w:sz w:val="24"/>
          <w:vertAlign w:val="superscript"/>
        </w:rPr>
        <w:t>2</w:t>
      </w:r>
      <w:r w:rsidRPr="0067790A">
        <w:rPr>
          <w:rFonts w:asciiTheme="minorEastAsia" w:eastAsiaTheme="minorEastAsia" w:hAnsiTheme="minorEastAsia" w:hint="eastAsia"/>
          <w:sz w:val="24"/>
        </w:rPr>
        <w:t>。</w:t>
      </w:r>
    </w:p>
    <w:p w:rsidR="00B641D5" w:rsidRDefault="00D47DF0" w:rsidP="0094312D">
      <w:pPr>
        <w:pStyle w:val="2"/>
        <w:spacing w:beforeLines="50" w:before="156" w:after="0" w:line="360" w:lineRule="auto"/>
        <w:rPr>
          <w:rFonts w:ascii="宋体" w:eastAsia="宋体" w:hAnsi="宋体" w:cs="宋体"/>
          <w:b w:val="0"/>
          <w:bCs/>
          <w:sz w:val="24"/>
        </w:rPr>
      </w:pPr>
      <w:bookmarkStart w:id="73" w:name="_Toc8958"/>
      <w:r>
        <w:rPr>
          <w:rFonts w:ascii="宋体" w:eastAsia="宋体" w:hAnsi="宋体" w:cs="宋体" w:hint="eastAsia"/>
          <w:b w:val="0"/>
          <w:bCs/>
          <w:sz w:val="24"/>
        </w:rPr>
        <w:t>7.2  探测效率</w:t>
      </w:r>
      <w:bookmarkEnd w:id="73"/>
      <w:r w:rsidR="005841BA">
        <w:rPr>
          <w:rFonts w:ascii="宋体" w:eastAsia="宋体" w:hAnsi="宋体" w:cs="宋体" w:hint="eastAsia"/>
          <w:b w:val="0"/>
          <w:bCs/>
          <w:sz w:val="24"/>
        </w:rPr>
        <w:t>/相对固有误差</w:t>
      </w:r>
    </w:p>
    <w:p w:rsidR="00B641D5" w:rsidRPr="0067790A" w:rsidRDefault="0094312D">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使</w:t>
      </w:r>
      <w:r w:rsidR="005841BA" w:rsidRPr="0067790A">
        <w:rPr>
          <w:rFonts w:asciiTheme="minorEastAsia" w:eastAsiaTheme="minorEastAsia" w:hAnsiTheme="minorEastAsia" w:hint="eastAsia"/>
          <w:sz w:val="24"/>
        </w:rPr>
        <w:t>用</w:t>
      </w:r>
      <w:r w:rsidR="00B81FD1" w:rsidRPr="0067790A">
        <w:rPr>
          <w:rFonts w:asciiTheme="minorEastAsia" w:eastAsiaTheme="minorEastAsia" w:hAnsiTheme="minorEastAsia" w:hint="eastAsia"/>
          <w:sz w:val="24"/>
          <w:vertAlign w:val="superscript"/>
        </w:rPr>
        <w:t>239</w:t>
      </w:r>
      <w:r w:rsidR="00B81FD1" w:rsidRPr="0067790A">
        <w:rPr>
          <w:rFonts w:asciiTheme="minorEastAsia" w:eastAsiaTheme="minorEastAsia" w:hAnsiTheme="minorEastAsia" w:hint="eastAsia"/>
          <w:sz w:val="24"/>
        </w:rPr>
        <w:t>Pu</w:t>
      </w:r>
      <w:r w:rsidR="005841BA" w:rsidRPr="0067790A">
        <w:rPr>
          <w:rFonts w:asciiTheme="minorEastAsia" w:eastAsiaTheme="minorEastAsia" w:hAnsiTheme="minorEastAsia" w:hint="eastAsia"/>
          <w:sz w:val="24"/>
        </w:rPr>
        <w:t>参考平面源</w:t>
      </w:r>
      <w:r w:rsidR="003944CE">
        <w:rPr>
          <w:rFonts w:asciiTheme="minorEastAsia" w:eastAsiaTheme="minorEastAsia" w:hAnsiTheme="minorEastAsia" w:hint="eastAsia"/>
          <w:sz w:val="24"/>
        </w:rPr>
        <w:t>测量</w:t>
      </w:r>
      <w:r w:rsidR="005841BA" w:rsidRPr="0067790A">
        <w:rPr>
          <w:rFonts w:asciiTheme="minorEastAsia" w:eastAsiaTheme="minorEastAsia" w:hAnsiTheme="minorEastAsia" w:hint="eastAsia"/>
          <w:sz w:val="24"/>
        </w:rPr>
        <w:t>。开启被校仪器测量舱，将</w:t>
      </w:r>
      <w:r w:rsidR="005841BA" w:rsidRPr="0067790A">
        <w:rPr>
          <w:rFonts w:asciiTheme="minorEastAsia" w:eastAsiaTheme="minorEastAsia" w:hAnsiTheme="minorEastAsia" w:hint="eastAsia"/>
          <w:sz w:val="24"/>
          <w:vertAlign w:val="superscript"/>
        </w:rPr>
        <w:t>239</w:t>
      </w:r>
      <w:r w:rsidR="005841BA" w:rsidRPr="0067790A">
        <w:rPr>
          <w:rFonts w:asciiTheme="minorEastAsia" w:eastAsiaTheme="minorEastAsia" w:hAnsiTheme="minorEastAsia" w:hint="eastAsia"/>
          <w:sz w:val="24"/>
        </w:rPr>
        <w:t>Pu参考平面源</w:t>
      </w:r>
      <w:r w:rsidR="00D47DF0" w:rsidRPr="0067790A">
        <w:rPr>
          <w:rFonts w:asciiTheme="minorEastAsia" w:eastAsiaTheme="minorEastAsia" w:hAnsiTheme="minorEastAsia" w:hint="eastAsia"/>
          <w:sz w:val="24"/>
        </w:rPr>
        <w:t>置于</w:t>
      </w:r>
      <w:r w:rsidR="005841BA" w:rsidRPr="0067790A">
        <w:rPr>
          <w:rFonts w:asciiTheme="minorEastAsia" w:eastAsiaTheme="minorEastAsia" w:hAnsiTheme="minorEastAsia" w:hint="eastAsia"/>
          <w:sz w:val="24"/>
        </w:rPr>
        <w:t>被校</w:t>
      </w:r>
      <w:r w:rsidR="00552B6F" w:rsidRPr="0067790A">
        <w:rPr>
          <w:rFonts w:asciiTheme="minorEastAsia" w:eastAsiaTheme="minorEastAsia" w:hAnsiTheme="minorEastAsia" w:hint="eastAsia"/>
          <w:sz w:val="24"/>
        </w:rPr>
        <w:t>仪器有效探测面积</w:t>
      </w:r>
      <w:r w:rsidR="00D47DF0" w:rsidRPr="0067790A">
        <w:rPr>
          <w:rFonts w:asciiTheme="minorEastAsia" w:eastAsiaTheme="minorEastAsia" w:hAnsiTheme="minorEastAsia" w:hint="eastAsia"/>
          <w:sz w:val="24"/>
        </w:rPr>
        <w:t>中心</w:t>
      </w:r>
      <w:r w:rsidR="005841BA" w:rsidRPr="0067790A">
        <w:rPr>
          <w:rFonts w:asciiTheme="minorEastAsia" w:eastAsiaTheme="minorEastAsia" w:hAnsiTheme="minorEastAsia" w:hint="eastAsia"/>
          <w:sz w:val="24"/>
        </w:rPr>
        <w:t>测量</w:t>
      </w:r>
      <w:r w:rsidR="00D47DF0" w:rsidRPr="0067790A">
        <w:rPr>
          <w:rFonts w:asciiTheme="minorEastAsia" w:eastAsiaTheme="minorEastAsia" w:hAnsiTheme="minorEastAsia" w:hint="eastAsia"/>
          <w:sz w:val="24"/>
        </w:rPr>
        <w:t>。设置</w:t>
      </w:r>
      <w:r w:rsidR="005841BA" w:rsidRPr="0067790A">
        <w:rPr>
          <w:rFonts w:asciiTheme="minorEastAsia" w:eastAsiaTheme="minorEastAsia" w:hAnsiTheme="minorEastAsia" w:hint="eastAsia"/>
          <w:sz w:val="24"/>
        </w:rPr>
        <w:t>被校</w:t>
      </w:r>
      <w:r w:rsidR="00D47DF0" w:rsidRPr="0067790A">
        <w:rPr>
          <w:rFonts w:asciiTheme="minorEastAsia" w:eastAsiaTheme="minorEastAsia" w:hAnsiTheme="minorEastAsia" w:hint="eastAsia"/>
          <w:sz w:val="24"/>
        </w:rPr>
        <w:t>仪器测量时间，使得累计总计数不小于1000，按式（2）计算</w:t>
      </w:r>
      <w:r w:rsidR="006868C2" w:rsidRPr="0067790A">
        <w:rPr>
          <w:rFonts w:asciiTheme="minorEastAsia" w:eastAsiaTheme="minorEastAsia" w:hAnsiTheme="minorEastAsia" w:hint="eastAsia"/>
          <w:sz w:val="24"/>
        </w:rPr>
        <w:t>被校仪器</w:t>
      </w:r>
      <w:r w:rsidR="00D47DF0" w:rsidRPr="0067790A">
        <w:rPr>
          <w:rFonts w:asciiTheme="minorEastAsia" w:eastAsiaTheme="minorEastAsia" w:hAnsiTheme="minorEastAsia" w:hint="eastAsia"/>
          <w:sz w:val="24"/>
        </w:rPr>
        <w:t>的探测效率。</w:t>
      </w:r>
    </w:p>
    <w:p w:rsidR="00B641D5" w:rsidRDefault="006868C2">
      <w:pPr>
        <w:spacing w:line="360" w:lineRule="auto"/>
        <w:ind w:firstLineChars="1300" w:firstLine="3120"/>
        <w:rPr>
          <w:rFonts w:hAnsi="Cambria Math"/>
          <w:sz w:val="24"/>
        </w:rPr>
      </w:pPr>
      <w:r w:rsidRPr="006868C2">
        <w:rPr>
          <w:rFonts w:hAnsi="Cambria Math" w:hint="eastAsia"/>
          <w:position w:val="-32"/>
          <w:sz w:val="24"/>
        </w:rPr>
        <w:object w:dxaOrig="2860" w:dyaOrig="760">
          <v:shape id="_x0000_i1026" type="#_x0000_t75" style="width:142.75pt;height:38.2pt" o:ole="">
            <v:imagedata r:id="rId12" o:title=""/>
          </v:shape>
          <o:OLEObject Type="Embed" ProgID="Equation.3" ShapeID="_x0000_i1026" DrawAspect="Content" ObjectID="_1846411732" r:id="rId13"/>
        </w:object>
      </w:r>
      <w:r w:rsidR="00D47DF0">
        <w:rPr>
          <w:rFonts w:hAnsi="Cambria Math" w:hint="eastAsia"/>
          <w:sz w:val="24"/>
        </w:rPr>
        <w:t xml:space="preserve">                </w:t>
      </w:r>
      <w:r w:rsidR="00D47DF0">
        <w:rPr>
          <w:rFonts w:hAnsi="Cambria Math" w:hint="eastAsia"/>
          <w:sz w:val="24"/>
        </w:rPr>
        <w:t>（</w:t>
      </w:r>
      <w:r w:rsidR="00D47DF0">
        <w:rPr>
          <w:rFonts w:hAnsi="Cambria Math" w:hint="eastAsia"/>
          <w:sz w:val="24"/>
        </w:rPr>
        <w:t>2</w:t>
      </w:r>
      <w:r w:rsidR="00D47DF0">
        <w:rPr>
          <w:rFonts w:hAnsi="Cambria Math" w:hint="eastAsia"/>
          <w:sz w:val="24"/>
        </w:rPr>
        <w:t>）</w:t>
      </w:r>
    </w:p>
    <w:p w:rsidR="006868C2" w:rsidRDefault="006868C2">
      <w:pPr>
        <w:ind w:firstLineChars="200" w:firstLine="480"/>
        <w:jc w:val="left"/>
        <w:rPr>
          <w:rFonts w:hAnsi="Cambria Math"/>
          <w:position w:val="-14"/>
          <w:sz w:val="24"/>
        </w:rPr>
      </w:pPr>
      <w:r>
        <w:rPr>
          <w:rFonts w:hAnsi="Cambria Math" w:hint="eastAsia"/>
          <w:position w:val="-14"/>
          <w:sz w:val="24"/>
        </w:rPr>
        <w:t>式中：</w:t>
      </w:r>
    </w:p>
    <w:p w:rsidR="00B641D5" w:rsidRPr="0067790A" w:rsidRDefault="006868C2">
      <w:pPr>
        <w:ind w:firstLineChars="200" w:firstLine="480"/>
        <w:jc w:val="left"/>
        <w:rPr>
          <w:rFonts w:asciiTheme="minorEastAsia" w:eastAsiaTheme="minorEastAsia" w:hAnsiTheme="minorEastAsia"/>
          <w:sz w:val="24"/>
        </w:rPr>
      </w:pPr>
      <w:r w:rsidRPr="0067790A">
        <w:rPr>
          <w:rFonts w:asciiTheme="minorEastAsia" w:eastAsiaTheme="minorEastAsia" w:hAnsiTheme="minorEastAsia" w:hint="eastAsia"/>
          <w:position w:val="-6"/>
          <w:sz w:val="24"/>
        </w:rPr>
        <w:object w:dxaOrig="200" w:dyaOrig="220">
          <v:shape id="_x0000_i1027" type="#_x0000_t75" style="width:10pt;height:10.65pt" o:ole="">
            <v:imagedata r:id="rId14" o:title=""/>
          </v:shape>
          <o:OLEObject Type="Embed" ProgID="Equation.3" ShapeID="_x0000_i1027" DrawAspect="Content" ObjectID="_1846411733" r:id="rId15"/>
        </w:object>
      </w:r>
      <w:r w:rsidRPr="0067790A">
        <w:rPr>
          <w:rFonts w:asciiTheme="minorEastAsia" w:eastAsiaTheme="minorEastAsia" w:hAnsiTheme="minorEastAsia" w:hint="eastAsia"/>
          <w:sz w:val="24"/>
        </w:rPr>
        <w:t>—</w:t>
      </w:r>
      <w:r w:rsidR="00D47DF0" w:rsidRPr="0067790A">
        <w:rPr>
          <w:rFonts w:asciiTheme="minorEastAsia" w:eastAsiaTheme="minorEastAsia" w:hAnsiTheme="minorEastAsia" w:hint="eastAsia"/>
          <w:sz w:val="24"/>
        </w:rPr>
        <w:t>被校仪器的探测效率，%；</w:t>
      </w:r>
    </w:p>
    <w:p w:rsidR="00B641D5" w:rsidRPr="0067790A" w:rsidRDefault="006868C2">
      <w:pPr>
        <w:spacing w:line="360" w:lineRule="auto"/>
        <w:ind w:firstLineChars="200" w:firstLine="480"/>
        <w:jc w:val="left"/>
        <w:rPr>
          <w:rFonts w:asciiTheme="minorEastAsia" w:eastAsiaTheme="minorEastAsia" w:hAnsiTheme="minorEastAsia"/>
          <w:sz w:val="24"/>
        </w:rPr>
      </w:pPr>
      <w:r w:rsidRPr="0067790A">
        <w:rPr>
          <w:rFonts w:asciiTheme="minorEastAsia" w:eastAsiaTheme="minorEastAsia" w:hAnsiTheme="minorEastAsia" w:hint="eastAsia"/>
          <w:i/>
          <w:sz w:val="24"/>
        </w:rPr>
        <w:lastRenderedPageBreak/>
        <w:t>N</w:t>
      </w:r>
      <w:r w:rsidRPr="0067790A">
        <w:rPr>
          <w:rFonts w:asciiTheme="minorEastAsia" w:eastAsiaTheme="minorEastAsia" w:hAnsiTheme="minorEastAsia" w:hint="eastAsia"/>
          <w:sz w:val="24"/>
        </w:rPr>
        <w:t>—</w:t>
      </w:r>
      <w:r w:rsidR="00E86BC9" w:rsidRPr="0067790A">
        <w:rPr>
          <w:rFonts w:asciiTheme="minorEastAsia" w:eastAsiaTheme="minorEastAsia" w:hAnsiTheme="minorEastAsia" w:hint="eastAsia"/>
          <w:sz w:val="24"/>
        </w:rPr>
        <w:t>被校仪器对α参考平面源的</w:t>
      </w:r>
      <w:r w:rsidR="00D47DF0" w:rsidRPr="0067790A">
        <w:rPr>
          <w:rFonts w:asciiTheme="minorEastAsia" w:eastAsiaTheme="minorEastAsia" w:hAnsiTheme="minorEastAsia" w:hint="eastAsia"/>
          <w:sz w:val="24"/>
        </w:rPr>
        <w:t>累计计数；</w:t>
      </w:r>
    </w:p>
    <w:p w:rsidR="00B641D5" w:rsidRPr="0067790A" w:rsidRDefault="00516A88" w:rsidP="00516A88">
      <w:pPr>
        <w:spacing w:line="360" w:lineRule="auto"/>
        <w:ind w:firstLineChars="200" w:firstLine="480"/>
        <w:jc w:val="left"/>
        <w:rPr>
          <w:rFonts w:asciiTheme="minorEastAsia" w:eastAsiaTheme="minorEastAsia" w:hAnsiTheme="minorEastAsia"/>
          <w:sz w:val="24"/>
        </w:rPr>
      </w:pPr>
      <w:r w:rsidRPr="0067790A">
        <w:rPr>
          <w:rFonts w:asciiTheme="minorEastAsia" w:eastAsiaTheme="minorEastAsia" w:hAnsiTheme="minorEastAsia" w:hint="eastAsia"/>
          <w:i/>
          <w:sz w:val="24"/>
        </w:rPr>
        <w:t>T</w:t>
      </w:r>
      <w:r w:rsidRPr="0067790A">
        <w:rPr>
          <w:rFonts w:asciiTheme="minorEastAsia" w:eastAsiaTheme="minorEastAsia" w:hAnsiTheme="minorEastAsia" w:hint="eastAsia"/>
          <w:sz w:val="24"/>
        </w:rPr>
        <w:t xml:space="preserve">— </w:t>
      </w:r>
      <w:r w:rsidR="00D47DF0" w:rsidRPr="0067790A">
        <w:rPr>
          <w:rFonts w:asciiTheme="minorEastAsia" w:eastAsiaTheme="minorEastAsia" w:hAnsiTheme="minorEastAsia" w:hint="eastAsia"/>
          <w:sz w:val="24"/>
        </w:rPr>
        <w:t>测量</w:t>
      </w:r>
      <w:r w:rsidRPr="0067790A">
        <w:rPr>
          <w:rFonts w:asciiTheme="minorEastAsia" w:eastAsiaTheme="minorEastAsia" w:hAnsiTheme="minorEastAsia" w:hint="eastAsia"/>
          <w:sz w:val="24"/>
        </w:rPr>
        <w:t>参考平面源的测量</w:t>
      </w:r>
      <w:r w:rsidR="00D47DF0" w:rsidRPr="0067790A">
        <w:rPr>
          <w:rFonts w:asciiTheme="minorEastAsia" w:eastAsiaTheme="minorEastAsia" w:hAnsiTheme="minorEastAsia" w:hint="eastAsia"/>
          <w:sz w:val="24"/>
        </w:rPr>
        <w:t>时间，</w:t>
      </w:r>
      <w:r w:rsidRPr="0067790A">
        <w:rPr>
          <w:rFonts w:asciiTheme="minorEastAsia" w:eastAsiaTheme="minorEastAsia" w:hAnsiTheme="minorEastAsia" w:hint="eastAsia"/>
          <w:sz w:val="24"/>
        </w:rPr>
        <w:t>h</w:t>
      </w:r>
      <w:r w:rsidR="0094312D">
        <w:rPr>
          <w:rFonts w:asciiTheme="minorEastAsia" w:eastAsiaTheme="minorEastAsia" w:hAnsiTheme="minorEastAsia" w:hint="eastAsia"/>
          <w:sz w:val="24"/>
        </w:rPr>
        <w:t>或min</w:t>
      </w:r>
      <w:r w:rsidR="00D47DF0" w:rsidRPr="0067790A">
        <w:rPr>
          <w:rFonts w:asciiTheme="minorEastAsia" w:eastAsiaTheme="minorEastAsia" w:hAnsiTheme="minorEastAsia" w:hint="eastAsia"/>
          <w:sz w:val="24"/>
        </w:rPr>
        <w:t>；</w:t>
      </w:r>
    </w:p>
    <w:p w:rsidR="00B641D5" w:rsidRPr="0067790A" w:rsidRDefault="00516A88">
      <w:pPr>
        <w:spacing w:line="360" w:lineRule="auto"/>
        <w:ind w:firstLineChars="200" w:firstLine="480"/>
        <w:rPr>
          <w:rFonts w:asciiTheme="minorEastAsia" w:eastAsiaTheme="minorEastAsia" w:hAnsiTheme="minorEastAsia"/>
          <w:sz w:val="24"/>
        </w:rPr>
      </w:pPr>
      <w:r w:rsidRPr="0067790A">
        <w:rPr>
          <w:rFonts w:asciiTheme="minorEastAsia" w:eastAsiaTheme="minorEastAsia" w:hAnsiTheme="minorEastAsia" w:hint="eastAsia"/>
          <w:i/>
          <w:sz w:val="24"/>
        </w:rPr>
        <w:t>A</w:t>
      </w:r>
      <w:r w:rsidRPr="0067790A">
        <w:rPr>
          <w:rFonts w:asciiTheme="minorEastAsia" w:eastAsiaTheme="minorEastAsia" w:hAnsiTheme="minorEastAsia" w:hint="eastAsia"/>
          <w:sz w:val="24"/>
          <w:vertAlign w:val="subscript"/>
        </w:rPr>
        <w:t>s</w:t>
      </w:r>
      <w:r w:rsidRPr="0067790A">
        <w:rPr>
          <w:rFonts w:asciiTheme="minorEastAsia" w:eastAsiaTheme="minorEastAsia" w:hAnsiTheme="minorEastAsia" w:hint="eastAsia"/>
          <w:sz w:val="24"/>
        </w:rPr>
        <w:t>—参考平面</w:t>
      </w:r>
      <w:r w:rsidR="00D47DF0" w:rsidRPr="0067790A">
        <w:rPr>
          <w:rFonts w:asciiTheme="minorEastAsia" w:eastAsiaTheme="minorEastAsia" w:hAnsiTheme="minorEastAsia" w:hint="eastAsia"/>
          <w:sz w:val="24"/>
        </w:rPr>
        <w:t>源的表面发射率，</w:t>
      </w:r>
      <w:r w:rsidRPr="0094312D">
        <w:rPr>
          <w:rFonts w:asciiTheme="minorEastAsia" w:eastAsiaTheme="minorEastAsia" w:hAnsiTheme="minorEastAsia" w:hint="eastAsia"/>
          <w:sz w:val="24"/>
        </w:rPr>
        <w:t>h</w:t>
      </w:r>
      <w:r w:rsidR="00D47DF0" w:rsidRPr="0094312D">
        <w:rPr>
          <w:rFonts w:asciiTheme="minorEastAsia" w:eastAsiaTheme="minorEastAsia" w:hAnsiTheme="minorEastAsia" w:hint="eastAsia"/>
          <w:sz w:val="24"/>
          <w:vertAlign w:val="superscript"/>
        </w:rPr>
        <w:t>-1</w:t>
      </w:r>
      <w:r w:rsidR="0094312D" w:rsidRPr="0094312D">
        <w:rPr>
          <w:rFonts w:asciiTheme="minorEastAsia" w:eastAsiaTheme="minorEastAsia" w:hAnsiTheme="minorEastAsia" w:hint="eastAsia"/>
          <w:sz w:val="24"/>
        </w:rPr>
        <w:t>或min</w:t>
      </w:r>
      <w:r w:rsidR="0094312D" w:rsidRPr="0094312D">
        <w:rPr>
          <w:rFonts w:asciiTheme="minorEastAsia" w:eastAsiaTheme="minorEastAsia" w:hAnsiTheme="minorEastAsia" w:hint="eastAsia"/>
          <w:sz w:val="24"/>
          <w:vertAlign w:val="superscript"/>
        </w:rPr>
        <w:t>-1</w:t>
      </w:r>
      <w:r w:rsidR="00D47DF0" w:rsidRPr="0067790A">
        <w:rPr>
          <w:rFonts w:asciiTheme="minorEastAsia" w:eastAsiaTheme="minorEastAsia" w:hAnsiTheme="minorEastAsia" w:hint="eastAsia"/>
          <w:sz w:val="24"/>
        </w:rPr>
        <w:t>。</w:t>
      </w:r>
    </w:p>
    <w:p w:rsidR="00516A88" w:rsidRPr="0067790A" w:rsidRDefault="00516A88" w:rsidP="0094312D">
      <w:pPr>
        <w:spacing w:beforeLines="50" w:before="156" w:line="360" w:lineRule="auto"/>
        <w:ind w:firstLineChars="200" w:firstLine="480"/>
        <w:rPr>
          <w:rFonts w:asciiTheme="minorEastAsia" w:eastAsiaTheme="minorEastAsia" w:hAnsiTheme="minorEastAsia"/>
          <w:sz w:val="24"/>
        </w:rPr>
      </w:pPr>
      <w:r w:rsidRPr="0067790A">
        <w:rPr>
          <w:rFonts w:asciiTheme="minorEastAsia" w:eastAsiaTheme="minorEastAsia" w:hAnsiTheme="minorEastAsia" w:hint="eastAsia"/>
          <w:sz w:val="24"/>
        </w:rPr>
        <w:t>按式（3）计算被校仪器的相对固有误差</w:t>
      </w:r>
      <w:r w:rsidRPr="0067790A">
        <w:rPr>
          <w:rFonts w:asciiTheme="minorEastAsia" w:eastAsiaTheme="minorEastAsia" w:hAnsiTheme="minorEastAsia" w:hint="eastAsia"/>
          <w:i/>
          <w:sz w:val="24"/>
        </w:rPr>
        <w:t>I</w:t>
      </w:r>
      <w:r w:rsidR="00F929E2" w:rsidRPr="0067790A">
        <w:rPr>
          <w:rFonts w:asciiTheme="minorEastAsia" w:eastAsiaTheme="minorEastAsia" w:hAnsiTheme="minorEastAsia" w:hint="eastAsia"/>
          <w:sz w:val="24"/>
        </w:rPr>
        <w:t>（%）</w:t>
      </w:r>
      <w:r w:rsidRPr="0067790A">
        <w:rPr>
          <w:rFonts w:asciiTheme="minorEastAsia" w:eastAsiaTheme="minorEastAsia" w:hAnsiTheme="minorEastAsia" w:hint="eastAsia"/>
          <w:sz w:val="24"/>
        </w:rPr>
        <w:t>。</w:t>
      </w:r>
    </w:p>
    <w:p w:rsidR="00B641D5" w:rsidRDefault="00F929E2" w:rsidP="007647D2">
      <w:pPr>
        <w:spacing w:line="360" w:lineRule="auto"/>
        <w:ind w:firstLineChars="1181" w:firstLine="2834"/>
        <w:jc w:val="right"/>
        <w:rPr>
          <w:rFonts w:hAnsi="Cambria Math"/>
          <w:sz w:val="24"/>
        </w:rPr>
      </w:pPr>
      <w:r w:rsidRPr="00516A88">
        <w:rPr>
          <w:rFonts w:hAnsi="Cambria Math" w:hint="eastAsia"/>
          <w:position w:val="-6"/>
          <w:sz w:val="24"/>
        </w:rPr>
        <w:object w:dxaOrig="1120" w:dyaOrig="279">
          <v:shape id="_x0000_i1028" type="#_x0000_t75" style="width:55.7pt;height:13.75pt" o:ole="">
            <v:imagedata r:id="rId16" o:title=""/>
          </v:shape>
          <o:OLEObject Type="Embed" ProgID="Equation.3" ShapeID="_x0000_i1028" DrawAspect="Content" ObjectID="_1846411734" r:id="rId17"/>
        </w:object>
      </w:r>
      <w:r w:rsidR="00D47DF0">
        <w:rPr>
          <w:rFonts w:hAnsi="Cambria Math" w:hint="eastAsia"/>
          <w:position w:val="-32"/>
          <w:sz w:val="24"/>
        </w:rPr>
        <w:t xml:space="preserve">       </w:t>
      </w:r>
      <w:r w:rsidR="007647D2">
        <w:rPr>
          <w:rFonts w:hAnsi="Cambria Math" w:hint="eastAsia"/>
          <w:position w:val="-32"/>
          <w:sz w:val="24"/>
        </w:rPr>
        <w:t xml:space="preserve">  </w:t>
      </w:r>
      <w:r w:rsidR="00D47DF0">
        <w:rPr>
          <w:rFonts w:hAnsi="Cambria Math" w:hint="eastAsia"/>
          <w:position w:val="-32"/>
          <w:sz w:val="24"/>
        </w:rPr>
        <w:t xml:space="preserve">                </w:t>
      </w:r>
      <w:r w:rsidR="00D47DF0">
        <w:rPr>
          <w:rFonts w:hAnsi="Cambria Math" w:hint="eastAsia"/>
          <w:sz w:val="24"/>
        </w:rPr>
        <w:t>（</w:t>
      </w:r>
      <w:r w:rsidR="00D47DF0">
        <w:rPr>
          <w:rFonts w:hAnsi="Cambria Math" w:hint="eastAsia"/>
          <w:sz w:val="24"/>
        </w:rPr>
        <w:t>3</w:t>
      </w:r>
      <w:r w:rsidR="00D47DF0">
        <w:rPr>
          <w:rFonts w:hAnsi="Cambria Math" w:hint="eastAsia"/>
          <w:sz w:val="24"/>
        </w:rPr>
        <w:t>）</w:t>
      </w:r>
    </w:p>
    <w:p w:rsidR="00B641D5" w:rsidRDefault="00D47DF0">
      <w:pPr>
        <w:pStyle w:val="2"/>
        <w:spacing w:before="0" w:after="0" w:line="360" w:lineRule="auto"/>
        <w:rPr>
          <w:rFonts w:ascii="宋体" w:eastAsia="宋体" w:hAnsi="宋体" w:cs="宋体"/>
          <w:b w:val="0"/>
          <w:bCs/>
          <w:sz w:val="24"/>
        </w:rPr>
      </w:pPr>
      <w:bookmarkStart w:id="74" w:name="_Toc28437"/>
      <w:r>
        <w:rPr>
          <w:rFonts w:ascii="宋体" w:eastAsia="宋体" w:hAnsi="宋体" w:cs="宋体" w:hint="eastAsia"/>
          <w:b w:val="0"/>
          <w:bCs/>
          <w:sz w:val="24"/>
        </w:rPr>
        <w:t>7.</w:t>
      </w:r>
      <w:r w:rsidR="00F929E2">
        <w:rPr>
          <w:rFonts w:ascii="宋体" w:eastAsia="宋体" w:hAnsi="宋体" w:cs="宋体" w:hint="eastAsia"/>
          <w:b w:val="0"/>
          <w:bCs/>
          <w:sz w:val="24"/>
        </w:rPr>
        <w:t>3</w:t>
      </w:r>
      <w:r>
        <w:rPr>
          <w:rFonts w:ascii="宋体" w:eastAsia="宋体" w:hAnsi="宋体" w:cs="宋体" w:hint="eastAsia"/>
          <w:b w:val="0"/>
          <w:bCs/>
          <w:sz w:val="24"/>
        </w:rPr>
        <w:t xml:space="preserve">  </w:t>
      </w:r>
      <w:r w:rsidR="00F929E2">
        <w:rPr>
          <w:rFonts w:ascii="宋体" w:eastAsia="宋体" w:hAnsi="宋体" w:cs="宋体" w:hint="eastAsia"/>
          <w:b w:val="0"/>
          <w:bCs/>
          <w:sz w:val="24"/>
        </w:rPr>
        <w:t>探测器</w:t>
      </w:r>
      <w:r>
        <w:rPr>
          <w:rFonts w:ascii="宋体" w:eastAsia="宋体" w:hAnsi="宋体" w:cs="宋体" w:hint="eastAsia"/>
          <w:b w:val="0"/>
          <w:bCs/>
          <w:sz w:val="24"/>
        </w:rPr>
        <w:t>响应一致性</w:t>
      </w:r>
      <w:bookmarkEnd w:id="74"/>
    </w:p>
    <w:p w:rsidR="00B641D5" w:rsidRPr="0067790A" w:rsidRDefault="008549C3">
      <w:pPr>
        <w:spacing w:line="360" w:lineRule="auto"/>
        <w:ind w:firstLineChars="200" w:firstLine="480"/>
        <w:rPr>
          <w:rFonts w:asciiTheme="minorEastAsia" w:eastAsiaTheme="minorEastAsia" w:hAnsiTheme="minorEastAsia"/>
          <w:sz w:val="24"/>
        </w:rPr>
      </w:pPr>
      <w:r w:rsidRPr="0067790A">
        <w:rPr>
          <w:rFonts w:asciiTheme="minorEastAsia" w:eastAsiaTheme="minorEastAsia" w:hAnsiTheme="minorEastAsia" w:hint="eastAsia"/>
          <w:sz w:val="24"/>
        </w:rPr>
        <w:t>用</w:t>
      </w:r>
      <w:r w:rsidRPr="0067790A">
        <w:rPr>
          <w:rFonts w:asciiTheme="minorEastAsia" w:eastAsiaTheme="minorEastAsia" w:hAnsiTheme="minorEastAsia" w:hint="eastAsia"/>
          <w:sz w:val="24"/>
          <w:vertAlign w:val="superscript"/>
        </w:rPr>
        <w:t>230</w:t>
      </w:r>
      <w:r w:rsidRPr="0067790A">
        <w:rPr>
          <w:rFonts w:asciiTheme="minorEastAsia" w:eastAsiaTheme="minorEastAsia" w:hAnsiTheme="minorEastAsia" w:hint="eastAsia"/>
          <w:sz w:val="24"/>
        </w:rPr>
        <w:t>Th</w:t>
      </w:r>
      <w:r w:rsidR="003944CE">
        <w:rPr>
          <w:rFonts w:asciiTheme="minorEastAsia" w:eastAsiaTheme="minorEastAsia" w:hAnsiTheme="minorEastAsia" w:hint="eastAsia"/>
          <w:sz w:val="24"/>
        </w:rPr>
        <w:t>或</w:t>
      </w:r>
      <w:r w:rsidR="003944CE" w:rsidRPr="003944CE">
        <w:rPr>
          <w:rFonts w:asciiTheme="minorEastAsia" w:eastAsiaTheme="minorEastAsia" w:hAnsiTheme="minorEastAsia" w:hint="eastAsia"/>
          <w:sz w:val="24"/>
          <w:vertAlign w:val="superscript"/>
        </w:rPr>
        <w:t>239</w:t>
      </w:r>
      <w:r w:rsidR="003944CE">
        <w:rPr>
          <w:rFonts w:asciiTheme="minorEastAsia" w:eastAsiaTheme="minorEastAsia" w:hAnsiTheme="minorEastAsia" w:hint="eastAsia"/>
          <w:sz w:val="24"/>
        </w:rPr>
        <w:t>Pu</w:t>
      </w:r>
      <w:r w:rsidRPr="0067790A">
        <w:rPr>
          <w:rFonts w:asciiTheme="minorEastAsia" w:eastAsiaTheme="minorEastAsia" w:hAnsiTheme="minorEastAsia" w:hint="eastAsia"/>
          <w:sz w:val="24"/>
        </w:rPr>
        <w:t>参考平面源</w:t>
      </w:r>
      <w:r w:rsidR="003944CE">
        <w:rPr>
          <w:rFonts w:asciiTheme="minorEastAsia" w:eastAsiaTheme="minorEastAsia" w:hAnsiTheme="minorEastAsia" w:hint="eastAsia"/>
          <w:sz w:val="24"/>
        </w:rPr>
        <w:t>测量</w:t>
      </w:r>
      <w:r w:rsidRPr="0067790A">
        <w:rPr>
          <w:rFonts w:asciiTheme="minorEastAsia" w:eastAsiaTheme="minorEastAsia" w:hAnsiTheme="minorEastAsia" w:hint="eastAsia"/>
          <w:sz w:val="24"/>
        </w:rPr>
        <w:t>。</w:t>
      </w:r>
      <w:r w:rsidR="00D47DF0" w:rsidRPr="0067790A">
        <w:rPr>
          <w:rFonts w:asciiTheme="minorEastAsia" w:eastAsiaTheme="minorEastAsia" w:hAnsiTheme="minorEastAsia"/>
          <w:sz w:val="24"/>
        </w:rPr>
        <w:t>将探测器</w:t>
      </w:r>
      <w:r w:rsidR="00F929E2" w:rsidRPr="0067790A">
        <w:rPr>
          <w:rFonts w:asciiTheme="minorEastAsia" w:eastAsiaTheme="minorEastAsia" w:hAnsiTheme="minorEastAsia" w:hint="eastAsia"/>
          <w:sz w:val="24"/>
        </w:rPr>
        <w:t>有效</w:t>
      </w:r>
      <w:r w:rsidR="00F929E2" w:rsidRPr="0067790A">
        <w:rPr>
          <w:rFonts w:asciiTheme="minorEastAsia" w:eastAsiaTheme="minorEastAsia" w:hAnsiTheme="minorEastAsia"/>
          <w:sz w:val="24"/>
        </w:rPr>
        <w:t>探测</w:t>
      </w:r>
      <w:r w:rsidR="00D47DF0" w:rsidRPr="0067790A">
        <w:rPr>
          <w:rFonts w:asciiTheme="minorEastAsia" w:eastAsiaTheme="minorEastAsia" w:hAnsiTheme="minorEastAsia"/>
          <w:sz w:val="24"/>
        </w:rPr>
        <w:t>面积分为</w:t>
      </w:r>
      <w:r w:rsidR="002E112E" w:rsidRPr="0067790A">
        <w:rPr>
          <w:rFonts w:asciiTheme="minorEastAsia" w:eastAsiaTheme="minorEastAsia" w:hAnsiTheme="minorEastAsia" w:hint="eastAsia"/>
          <w:sz w:val="24"/>
        </w:rPr>
        <w:t>4</w:t>
      </w:r>
      <w:r w:rsidR="00D47DF0" w:rsidRPr="0067790A">
        <w:rPr>
          <w:rFonts w:asciiTheme="minorEastAsia" w:eastAsiaTheme="minorEastAsia" w:hAnsiTheme="minorEastAsia"/>
          <w:sz w:val="24"/>
        </w:rPr>
        <w:t>个</w:t>
      </w:r>
      <w:r w:rsidR="002E112E" w:rsidRPr="0067790A">
        <w:rPr>
          <w:rFonts w:asciiTheme="minorEastAsia" w:eastAsiaTheme="minorEastAsia" w:hAnsiTheme="minorEastAsia"/>
          <w:sz w:val="24"/>
        </w:rPr>
        <w:t>面积近似相等的</w:t>
      </w:r>
      <w:r w:rsidR="00D47DF0" w:rsidRPr="0067790A">
        <w:rPr>
          <w:rFonts w:asciiTheme="minorEastAsia" w:eastAsiaTheme="minorEastAsia" w:hAnsiTheme="minorEastAsia"/>
          <w:sz w:val="24"/>
        </w:rPr>
        <w:t>测量区域，</w:t>
      </w:r>
      <w:r w:rsidR="002E112E" w:rsidRPr="0067790A">
        <w:rPr>
          <w:rFonts w:asciiTheme="minorEastAsia" w:eastAsiaTheme="minorEastAsia" w:hAnsiTheme="minorEastAsia" w:hint="eastAsia"/>
          <w:sz w:val="24"/>
        </w:rPr>
        <w:t>如图1所示</w:t>
      </w:r>
      <w:r w:rsidR="002E112E" w:rsidRPr="0067790A">
        <w:rPr>
          <w:rFonts w:asciiTheme="minorEastAsia" w:eastAsiaTheme="minorEastAsia" w:hAnsiTheme="minorEastAsia"/>
          <w:sz w:val="24"/>
        </w:rPr>
        <w:t>。取每个测量区域的面积中心（图中</w:t>
      </w:r>
      <w:r w:rsidR="002E112E" w:rsidRPr="0067790A">
        <w:rPr>
          <w:rFonts w:asciiTheme="minorEastAsia" w:eastAsiaTheme="minorEastAsia" w:hAnsiTheme="minorEastAsia" w:hint="eastAsia"/>
          <w:sz w:val="24"/>
        </w:rPr>
        <w:t>1、2、3、4</w:t>
      </w:r>
      <w:r w:rsidR="002E112E" w:rsidRPr="0067790A">
        <w:rPr>
          <w:rFonts w:asciiTheme="minorEastAsia" w:eastAsiaTheme="minorEastAsia" w:hAnsiTheme="minorEastAsia"/>
          <w:sz w:val="24"/>
        </w:rPr>
        <w:t>）和探测器有效探测面积中心</w:t>
      </w:r>
      <w:r w:rsidR="002E112E" w:rsidRPr="0067790A">
        <w:rPr>
          <w:rFonts w:asciiTheme="minorEastAsia" w:eastAsiaTheme="minorEastAsia" w:hAnsiTheme="minorEastAsia" w:hint="eastAsia"/>
          <w:sz w:val="24"/>
        </w:rPr>
        <w:t>O为测量点，</w:t>
      </w:r>
      <w:r w:rsidRPr="0067790A">
        <w:rPr>
          <w:rFonts w:asciiTheme="minorEastAsia" w:eastAsiaTheme="minorEastAsia" w:hAnsiTheme="minorEastAsia" w:hint="eastAsia"/>
          <w:sz w:val="24"/>
        </w:rPr>
        <w:t>分别将参考平面源置于以上5个测量点进行测量。设置被校仪器测量时间，使得每个测量点上累计总计数不小于</w:t>
      </w:r>
      <w:r w:rsidR="00686CFA">
        <w:rPr>
          <w:rFonts w:asciiTheme="minorEastAsia" w:eastAsiaTheme="minorEastAsia" w:hAnsiTheme="minorEastAsia" w:hint="eastAsia"/>
          <w:sz w:val="24"/>
        </w:rPr>
        <w:t>1</w:t>
      </w:r>
      <w:r w:rsidRPr="0067790A">
        <w:rPr>
          <w:rFonts w:asciiTheme="minorEastAsia" w:eastAsiaTheme="minorEastAsia" w:hAnsiTheme="minorEastAsia" w:hint="eastAsia"/>
          <w:sz w:val="24"/>
        </w:rPr>
        <w:t>000。</w:t>
      </w:r>
      <w:r w:rsidR="00D47DF0" w:rsidRPr="0067790A">
        <w:rPr>
          <w:rFonts w:asciiTheme="minorEastAsia" w:eastAsiaTheme="minorEastAsia" w:hAnsiTheme="minorEastAsia" w:hint="eastAsia"/>
          <w:sz w:val="24"/>
        </w:rPr>
        <w:t>计算各校准点上的探测效率，按式（</w:t>
      </w:r>
      <w:r w:rsidRPr="0067790A">
        <w:rPr>
          <w:rFonts w:asciiTheme="minorEastAsia" w:eastAsiaTheme="minorEastAsia" w:hAnsiTheme="minorEastAsia" w:hint="eastAsia"/>
          <w:sz w:val="24"/>
        </w:rPr>
        <w:t>4</w:t>
      </w:r>
      <w:r w:rsidR="00D47DF0" w:rsidRPr="0067790A">
        <w:rPr>
          <w:rFonts w:asciiTheme="minorEastAsia" w:eastAsiaTheme="minorEastAsia" w:hAnsiTheme="minorEastAsia" w:hint="eastAsia"/>
          <w:sz w:val="24"/>
        </w:rPr>
        <w:t>）计算被校仪器的响应一致性</w:t>
      </w:r>
      <w:r w:rsidRPr="0067790A">
        <w:rPr>
          <w:rFonts w:asciiTheme="minorEastAsia" w:eastAsiaTheme="minorEastAsia" w:hAnsiTheme="minorEastAsia" w:hint="eastAsia"/>
          <w:i/>
          <w:sz w:val="24"/>
        </w:rPr>
        <w:t>υ</w:t>
      </w:r>
      <w:r w:rsidR="00D47DF0" w:rsidRPr="0067790A">
        <w:rPr>
          <w:rFonts w:asciiTheme="minorEastAsia" w:eastAsiaTheme="minorEastAsia" w:hAnsiTheme="minorEastAsia" w:hint="eastAsia"/>
          <w:sz w:val="24"/>
        </w:rPr>
        <w:t>：</w:t>
      </w:r>
    </w:p>
    <w:p w:rsidR="00B641D5" w:rsidRDefault="00CC7C0E" w:rsidP="007647D2">
      <w:pPr>
        <w:spacing w:line="360" w:lineRule="auto"/>
        <w:ind w:firstLineChars="1240" w:firstLine="2976"/>
        <w:jc w:val="center"/>
        <w:rPr>
          <w:sz w:val="24"/>
        </w:rPr>
      </w:pPr>
      <w:r w:rsidRPr="007647D2">
        <w:rPr>
          <w:rFonts w:hint="eastAsia"/>
          <w:position w:val="-30"/>
          <w:sz w:val="24"/>
        </w:rPr>
        <w:object w:dxaOrig="2200" w:dyaOrig="700">
          <v:shape id="_x0000_i1029" type="#_x0000_t75" style="width:110.2pt;height:35.05pt" o:ole="">
            <v:imagedata r:id="rId18" o:title=""/>
          </v:shape>
          <o:OLEObject Type="Embed" ProgID="Equation.3" ShapeID="_x0000_i1029" DrawAspect="Content" ObjectID="_1846411735" r:id="rId19"/>
        </w:object>
      </w:r>
      <w:r w:rsidR="00D47DF0">
        <w:rPr>
          <w:rFonts w:hint="eastAsia"/>
          <w:sz w:val="24"/>
        </w:rPr>
        <w:t xml:space="preserve">            </w:t>
      </w:r>
      <w:r w:rsidR="007647D2">
        <w:rPr>
          <w:rFonts w:hint="eastAsia"/>
          <w:sz w:val="24"/>
        </w:rPr>
        <w:t xml:space="preserve">  </w:t>
      </w:r>
      <w:r w:rsidR="00D47DF0">
        <w:rPr>
          <w:rFonts w:hint="eastAsia"/>
          <w:sz w:val="24"/>
        </w:rPr>
        <w:t xml:space="preserve">       </w:t>
      </w:r>
      <w:r w:rsidR="00D47DF0">
        <w:rPr>
          <w:rFonts w:hint="eastAsia"/>
          <w:sz w:val="24"/>
        </w:rPr>
        <w:t>（</w:t>
      </w:r>
      <w:r w:rsidR="00FB004F">
        <w:rPr>
          <w:rFonts w:hint="eastAsia"/>
          <w:sz w:val="24"/>
        </w:rPr>
        <w:t>4</w:t>
      </w:r>
      <w:r w:rsidR="00D47DF0">
        <w:rPr>
          <w:rFonts w:hint="eastAsia"/>
          <w:sz w:val="24"/>
        </w:rPr>
        <w:t>）</w:t>
      </w:r>
    </w:p>
    <w:p w:rsidR="008A1980" w:rsidRDefault="008A1980">
      <w:pPr>
        <w:spacing w:line="360" w:lineRule="auto"/>
        <w:ind w:firstLineChars="200" w:firstLine="480"/>
        <w:jc w:val="left"/>
        <w:rPr>
          <w:rFonts w:hAnsi="Cambria Math"/>
          <w:position w:val="-4"/>
          <w:sz w:val="24"/>
        </w:rPr>
      </w:pPr>
      <w:r>
        <w:rPr>
          <w:rFonts w:hAnsi="Cambria Math" w:hint="eastAsia"/>
          <w:position w:val="-4"/>
          <w:sz w:val="24"/>
        </w:rPr>
        <w:t>式中：</w:t>
      </w:r>
    </w:p>
    <w:p w:rsidR="008A1980" w:rsidRPr="0094312D" w:rsidRDefault="008A1980" w:rsidP="008A1980">
      <w:pPr>
        <w:spacing w:line="360" w:lineRule="auto"/>
        <w:ind w:firstLineChars="200" w:firstLine="480"/>
        <w:jc w:val="left"/>
        <w:rPr>
          <w:rFonts w:eastAsiaTheme="minorEastAsia"/>
          <w:sz w:val="24"/>
        </w:rPr>
      </w:pPr>
      <w:proofErr w:type="spellStart"/>
      <w:r w:rsidRPr="0094312D">
        <w:rPr>
          <w:rFonts w:eastAsiaTheme="minorEastAsia"/>
          <w:i/>
          <w:sz w:val="24"/>
        </w:rPr>
        <w:t>υ</w:t>
      </w:r>
      <w:r w:rsidR="00CE4DB7" w:rsidRPr="0094312D">
        <w:rPr>
          <w:rFonts w:eastAsiaTheme="minorEastAsia"/>
          <w:i/>
          <w:sz w:val="24"/>
          <w:vertAlign w:val="subscript"/>
        </w:rPr>
        <w:t>i</w:t>
      </w:r>
      <w:proofErr w:type="spellEnd"/>
      <w:r w:rsidR="00CE4DB7" w:rsidRPr="0094312D">
        <w:rPr>
          <w:rFonts w:eastAsiaTheme="minorEastAsia"/>
          <w:i/>
          <w:sz w:val="24"/>
          <w:vertAlign w:val="subscript"/>
        </w:rPr>
        <w:t xml:space="preserve"> </w:t>
      </w:r>
      <w:r w:rsidRPr="0094312D">
        <w:rPr>
          <w:rFonts w:eastAsiaTheme="minorEastAsia"/>
          <w:sz w:val="24"/>
        </w:rPr>
        <w:t>—</w:t>
      </w:r>
      <w:r w:rsidR="00D47DF0" w:rsidRPr="0094312D">
        <w:rPr>
          <w:rFonts w:eastAsiaTheme="minorEastAsia"/>
          <w:sz w:val="24"/>
        </w:rPr>
        <w:t>被校</w:t>
      </w:r>
      <w:proofErr w:type="gramStart"/>
      <w:r w:rsidR="00D47DF0" w:rsidRPr="0094312D">
        <w:rPr>
          <w:rFonts w:eastAsiaTheme="minorEastAsia"/>
          <w:sz w:val="24"/>
        </w:rPr>
        <w:t>仪器</w:t>
      </w:r>
      <w:r w:rsidR="00CE4DB7" w:rsidRPr="0094312D">
        <w:rPr>
          <w:rFonts w:eastAsiaTheme="minorEastAsia"/>
          <w:sz w:val="24"/>
        </w:rPr>
        <w:t>第</w:t>
      </w:r>
      <w:proofErr w:type="spellStart"/>
      <w:proofErr w:type="gramEnd"/>
      <w:r w:rsidR="00CE4DB7" w:rsidRPr="0094312D">
        <w:rPr>
          <w:rFonts w:eastAsiaTheme="minorEastAsia"/>
          <w:i/>
          <w:sz w:val="24"/>
        </w:rPr>
        <w:t>i</w:t>
      </w:r>
      <w:proofErr w:type="spellEnd"/>
      <w:proofErr w:type="gramStart"/>
      <w:r w:rsidR="00CE4DB7" w:rsidRPr="0094312D">
        <w:rPr>
          <w:rFonts w:eastAsiaTheme="minorEastAsia"/>
          <w:sz w:val="24"/>
        </w:rPr>
        <w:t>个</w:t>
      </w:r>
      <w:proofErr w:type="gramEnd"/>
      <w:r w:rsidR="00CE4DB7" w:rsidRPr="0094312D">
        <w:rPr>
          <w:rFonts w:eastAsiaTheme="minorEastAsia"/>
          <w:sz w:val="24"/>
        </w:rPr>
        <w:t>测量点</w:t>
      </w:r>
      <w:r w:rsidR="00D47DF0" w:rsidRPr="0094312D">
        <w:rPr>
          <w:rFonts w:eastAsiaTheme="minorEastAsia"/>
          <w:sz w:val="24"/>
        </w:rPr>
        <w:t>的</w:t>
      </w:r>
      <w:r w:rsidRPr="0094312D">
        <w:rPr>
          <w:rFonts w:eastAsiaTheme="minorEastAsia"/>
          <w:sz w:val="24"/>
        </w:rPr>
        <w:t>探测器</w:t>
      </w:r>
      <w:r w:rsidR="00D47DF0" w:rsidRPr="0094312D">
        <w:rPr>
          <w:rFonts w:eastAsiaTheme="minorEastAsia"/>
          <w:sz w:val="24"/>
        </w:rPr>
        <w:t>响应一致性，</w:t>
      </w:r>
      <w:r w:rsidR="00D47DF0" w:rsidRPr="0094312D">
        <w:rPr>
          <w:rFonts w:eastAsiaTheme="minorEastAsia"/>
          <w:sz w:val="24"/>
        </w:rPr>
        <w:t>%</w:t>
      </w:r>
      <w:r w:rsidR="00CE4DB7" w:rsidRPr="0094312D">
        <w:rPr>
          <w:rFonts w:eastAsiaTheme="minorEastAsia"/>
          <w:sz w:val="24"/>
        </w:rPr>
        <w:t>；</w:t>
      </w:r>
      <w:proofErr w:type="spellStart"/>
      <w:r w:rsidR="00CE4DB7" w:rsidRPr="0094312D">
        <w:rPr>
          <w:rFonts w:eastAsiaTheme="minorEastAsia"/>
          <w:i/>
          <w:sz w:val="24"/>
        </w:rPr>
        <w:t>i</w:t>
      </w:r>
      <w:proofErr w:type="spellEnd"/>
      <w:r w:rsidR="00CE4DB7" w:rsidRPr="0094312D">
        <w:rPr>
          <w:rFonts w:eastAsiaTheme="minorEastAsia"/>
          <w:i/>
          <w:sz w:val="24"/>
        </w:rPr>
        <w:t xml:space="preserve"> </w:t>
      </w:r>
      <w:r w:rsidR="00CE4DB7" w:rsidRPr="0094312D">
        <w:rPr>
          <w:rFonts w:eastAsiaTheme="minorEastAsia"/>
          <w:sz w:val="24"/>
        </w:rPr>
        <w:t>=1</w:t>
      </w:r>
      <w:r w:rsidR="00CE4DB7" w:rsidRPr="0094312D">
        <w:rPr>
          <w:rFonts w:eastAsiaTheme="minorEastAsia"/>
          <w:sz w:val="24"/>
        </w:rPr>
        <w:t>、</w:t>
      </w:r>
      <w:r w:rsidR="00CE4DB7" w:rsidRPr="0094312D">
        <w:rPr>
          <w:rFonts w:eastAsiaTheme="minorEastAsia"/>
          <w:sz w:val="24"/>
        </w:rPr>
        <w:t>2</w:t>
      </w:r>
      <w:r w:rsidR="00CE4DB7" w:rsidRPr="0094312D">
        <w:rPr>
          <w:rFonts w:eastAsiaTheme="minorEastAsia"/>
          <w:sz w:val="24"/>
        </w:rPr>
        <w:t>、</w:t>
      </w:r>
      <w:r w:rsidR="00CE4DB7" w:rsidRPr="0094312D">
        <w:rPr>
          <w:rFonts w:eastAsiaTheme="minorEastAsia"/>
          <w:sz w:val="24"/>
        </w:rPr>
        <w:t>3</w:t>
      </w:r>
      <w:r w:rsidR="00CE4DB7" w:rsidRPr="0094312D">
        <w:rPr>
          <w:rFonts w:eastAsiaTheme="minorEastAsia"/>
          <w:sz w:val="24"/>
        </w:rPr>
        <w:t>、</w:t>
      </w:r>
      <w:r w:rsidR="00CE4DB7" w:rsidRPr="0094312D">
        <w:rPr>
          <w:rFonts w:eastAsiaTheme="minorEastAsia"/>
          <w:sz w:val="24"/>
        </w:rPr>
        <w:t>4</w:t>
      </w:r>
      <w:r w:rsidR="00D47DF0" w:rsidRPr="0094312D">
        <w:rPr>
          <w:rFonts w:eastAsiaTheme="minorEastAsia"/>
          <w:sz w:val="24"/>
        </w:rPr>
        <w:t>；</w:t>
      </w:r>
    </w:p>
    <w:p w:rsidR="00B641D5" w:rsidRPr="0094312D" w:rsidRDefault="008A1980" w:rsidP="008A1980">
      <w:pPr>
        <w:spacing w:line="360" w:lineRule="auto"/>
        <w:ind w:firstLineChars="200" w:firstLine="480"/>
        <w:jc w:val="left"/>
        <w:rPr>
          <w:rFonts w:eastAsiaTheme="minorEastAsia"/>
          <w:sz w:val="24"/>
        </w:rPr>
      </w:pPr>
      <w:proofErr w:type="spellStart"/>
      <w:r w:rsidRPr="0094312D">
        <w:rPr>
          <w:rFonts w:eastAsiaTheme="minorEastAsia"/>
          <w:i/>
          <w:sz w:val="24"/>
        </w:rPr>
        <w:t>ε</w:t>
      </w:r>
      <w:r w:rsidRPr="0094312D">
        <w:rPr>
          <w:rFonts w:eastAsiaTheme="minorEastAsia"/>
          <w:i/>
          <w:sz w:val="24"/>
          <w:vertAlign w:val="subscript"/>
        </w:rPr>
        <w:t>i</w:t>
      </w:r>
      <w:proofErr w:type="spellEnd"/>
      <w:r w:rsidRPr="0094312D">
        <w:rPr>
          <w:rFonts w:eastAsiaTheme="minorEastAsia"/>
          <w:sz w:val="24"/>
        </w:rPr>
        <w:t xml:space="preserve"> —</w:t>
      </w:r>
      <w:r w:rsidR="00CE4DB7" w:rsidRPr="0094312D">
        <w:rPr>
          <w:rFonts w:eastAsiaTheme="minorEastAsia"/>
          <w:sz w:val="24"/>
        </w:rPr>
        <w:t>被校</w:t>
      </w:r>
      <w:proofErr w:type="gramStart"/>
      <w:r w:rsidR="00CE4DB7" w:rsidRPr="0094312D">
        <w:rPr>
          <w:rFonts w:eastAsiaTheme="minorEastAsia"/>
          <w:sz w:val="24"/>
        </w:rPr>
        <w:t>仪器</w:t>
      </w:r>
      <w:r w:rsidR="00D47DF0" w:rsidRPr="0094312D">
        <w:rPr>
          <w:rFonts w:eastAsiaTheme="minorEastAsia"/>
          <w:sz w:val="24"/>
        </w:rPr>
        <w:t>第</w:t>
      </w:r>
      <w:proofErr w:type="spellStart"/>
      <w:proofErr w:type="gramEnd"/>
      <w:r w:rsidR="00D47DF0" w:rsidRPr="0094312D">
        <w:rPr>
          <w:rFonts w:eastAsiaTheme="minorEastAsia"/>
          <w:i/>
          <w:sz w:val="24"/>
        </w:rPr>
        <w:t>i</w:t>
      </w:r>
      <w:proofErr w:type="spellEnd"/>
      <w:proofErr w:type="gramStart"/>
      <w:r w:rsidR="00D47DF0" w:rsidRPr="0094312D">
        <w:rPr>
          <w:rFonts w:eastAsiaTheme="minorEastAsia"/>
          <w:sz w:val="24"/>
        </w:rPr>
        <w:t>个</w:t>
      </w:r>
      <w:proofErr w:type="gramEnd"/>
      <w:r w:rsidRPr="0094312D">
        <w:rPr>
          <w:rFonts w:eastAsiaTheme="minorEastAsia"/>
          <w:sz w:val="24"/>
        </w:rPr>
        <w:t>测量点的</w:t>
      </w:r>
      <w:r w:rsidR="00D47DF0" w:rsidRPr="0094312D">
        <w:rPr>
          <w:rFonts w:eastAsiaTheme="minorEastAsia"/>
          <w:sz w:val="24"/>
        </w:rPr>
        <w:t>探测效率，</w:t>
      </w:r>
      <w:r w:rsidR="00D47DF0" w:rsidRPr="0094312D">
        <w:rPr>
          <w:rFonts w:eastAsiaTheme="minorEastAsia"/>
          <w:sz w:val="24"/>
        </w:rPr>
        <w:t>%</w:t>
      </w:r>
      <w:r w:rsidR="00D47DF0" w:rsidRPr="0094312D">
        <w:rPr>
          <w:rFonts w:eastAsiaTheme="minorEastAsia"/>
          <w:sz w:val="24"/>
        </w:rPr>
        <w:t>；</w:t>
      </w:r>
    </w:p>
    <w:p w:rsidR="00B641D5" w:rsidRPr="0094312D" w:rsidRDefault="008A1980">
      <w:pPr>
        <w:spacing w:line="360" w:lineRule="auto"/>
        <w:ind w:firstLineChars="200" w:firstLine="480"/>
        <w:rPr>
          <w:rFonts w:eastAsiaTheme="minorEastAsia"/>
          <w:sz w:val="24"/>
        </w:rPr>
      </w:pPr>
      <w:r w:rsidRPr="0094312D">
        <w:rPr>
          <w:rFonts w:eastAsiaTheme="minorEastAsia"/>
          <w:i/>
          <w:sz w:val="24"/>
        </w:rPr>
        <w:t>ε</w:t>
      </w:r>
      <w:r w:rsidR="0094312D">
        <w:rPr>
          <w:rFonts w:eastAsiaTheme="minorEastAsia" w:hint="eastAsia"/>
          <w:sz w:val="24"/>
          <w:vertAlign w:val="subscript"/>
        </w:rPr>
        <w:t>0</w:t>
      </w:r>
      <w:r w:rsidRPr="0094312D">
        <w:rPr>
          <w:rFonts w:eastAsiaTheme="minorEastAsia"/>
          <w:sz w:val="24"/>
        </w:rPr>
        <w:t xml:space="preserve"> </w:t>
      </w:r>
      <w:proofErr w:type="gramStart"/>
      <w:r w:rsidRPr="0094312D">
        <w:rPr>
          <w:rFonts w:eastAsiaTheme="minorEastAsia"/>
          <w:sz w:val="24"/>
        </w:rPr>
        <w:t>—</w:t>
      </w:r>
      <w:r w:rsidR="00552B6F" w:rsidRPr="0094312D">
        <w:rPr>
          <w:rFonts w:eastAsiaTheme="minorEastAsia"/>
          <w:sz w:val="24"/>
        </w:rPr>
        <w:t>有效</w:t>
      </w:r>
      <w:proofErr w:type="gramEnd"/>
      <w:r w:rsidR="00552B6F" w:rsidRPr="0094312D">
        <w:rPr>
          <w:rFonts w:eastAsiaTheme="minorEastAsia"/>
          <w:sz w:val="24"/>
        </w:rPr>
        <w:t>探测面积中心的</w:t>
      </w:r>
      <w:r w:rsidR="00D47DF0" w:rsidRPr="0094312D">
        <w:rPr>
          <w:rFonts w:eastAsiaTheme="minorEastAsia"/>
          <w:sz w:val="24"/>
        </w:rPr>
        <w:t>探测效率，</w:t>
      </w:r>
      <w:r w:rsidR="00D47DF0" w:rsidRPr="0094312D">
        <w:rPr>
          <w:rFonts w:eastAsiaTheme="minorEastAsia"/>
          <w:sz w:val="24"/>
        </w:rPr>
        <w:t>%</w:t>
      </w:r>
      <w:r w:rsidR="00D47DF0" w:rsidRPr="0094312D">
        <w:rPr>
          <w:rFonts w:eastAsiaTheme="minorEastAsia"/>
          <w:sz w:val="24"/>
        </w:rPr>
        <w:t>。</w:t>
      </w:r>
    </w:p>
    <w:p w:rsidR="00CE4DB7" w:rsidRPr="0094312D" w:rsidRDefault="00796936">
      <w:pPr>
        <w:spacing w:line="360" w:lineRule="auto"/>
        <w:ind w:firstLineChars="200" w:firstLine="480"/>
        <w:rPr>
          <w:rFonts w:eastAsiaTheme="minorEastAsia"/>
          <w:sz w:val="24"/>
        </w:rPr>
      </w:pPr>
      <w:r w:rsidRPr="0094312D">
        <w:rPr>
          <w:rFonts w:eastAsiaTheme="minorEastAsia"/>
          <w:sz w:val="24"/>
        </w:rPr>
        <w:t>取</w:t>
      </w:r>
      <w:proofErr w:type="spellStart"/>
      <w:r w:rsidR="00CE4DB7" w:rsidRPr="0094312D">
        <w:rPr>
          <w:rFonts w:eastAsiaTheme="minorEastAsia"/>
          <w:i/>
          <w:sz w:val="24"/>
        </w:rPr>
        <w:t>υ</w:t>
      </w:r>
      <w:r w:rsidR="00CE4DB7" w:rsidRPr="0094312D">
        <w:rPr>
          <w:rFonts w:eastAsiaTheme="minorEastAsia"/>
          <w:i/>
          <w:sz w:val="24"/>
          <w:vertAlign w:val="subscript"/>
        </w:rPr>
        <w:t>i</w:t>
      </w:r>
      <w:proofErr w:type="spellEnd"/>
      <w:r w:rsidR="00CE4DB7" w:rsidRPr="0094312D">
        <w:rPr>
          <w:rFonts w:eastAsiaTheme="minorEastAsia"/>
          <w:sz w:val="24"/>
        </w:rPr>
        <w:t>绝对值最大者</w:t>
      </w:r>
      <w:r w:rsidR="00162059" w:rsidRPr="0094312D">
        <w:rPr>
          <w:rFonts w:eastAsiaTheme="minorEastAsia"/>
          <w:sz w:val="24"/>
        </w:rPr>
        <w:t>为校准结果</w:t>
      </w:r>
      <w:r w:rsidRPr="0094312D">
        <w:rPr>
          <w:rFonts w:eastAsiaTheme="minorEastAsia"/>
          <w:sz w:val="24"/>
        </w:rPr>
        <w:t>。</w:t>
      </w:r>
    </w:p>
    <w:p w:rsidR="00B641D5" w:rsidRDefault="002E112E" w:rsidP="00E5440C">
      <w:pPr>
        <w:spacing w:line="360" w:lineRule="auto"/>
        <w:jc w:val="left"/>
      </w:pPr>
      <w:r>
        <w:object w:dxaOrig="3864" w:dyaOrig="3013">
          <v:shape id="_x0000_i1030" type="#_x0000_t75" style="width:192.85pt;height:150.9pt" o:ole="">
            <v:imagedata r:id="rId20" o:title=""/>
          </v:shape>
          <o:OLEObject Type="Embed" ProgID="Visio.Drawing.11" ShapeID="_x0000_i1030" DrawAspect="Content" ObjectID="_1846411736" r:id="rId21"/>
        </w:object>
      </w:r>
      <w:r w:rsidR="00E5440C">
        <w:rPr>
          <w:rFonts w:hint="eastAsia"/>
        </w:rPr>
        <w:t xml:space="preserve">       </w:t>
      </w:r>
      <w:r>
        <w:object w:dxaOrig="3013" w:dyaOrig="3041">
          <v:shape id="_x0000_i1031" type="#_x0000_t75" style="width:150.9pt;height:152.15pt" o:ole="">
            <v:imagedata r:id="rId22" o:title=""/>
          </v:shape>
          <o:OLEObject Type="Embed" ProgID="Visio.Drawing.11" ShapeID="_x0000_i1031" DrawAspect="Content" ObjectID="_1846411737" r:id="rId23"/>
        </w:object>
      </w:r>
    </w:p>
    <w:p w:rsidR="00E5440C" w:rsidRDefault="00E5440C" w:rsidP="00E5440C">
      <w:pPr>
        <w:spacing w:line="360" w:lineRule="auto"/>
        <w:ind w:firstLineChars="200" w:firstLine="420"/>
        <w:jc w:val="left"/>
        <w:rPr>
          <w:sz w:val="24"/>
        </w:rPr>
      </w:pPr>
      <w:r>
        <w:t>a</w:t>
      </w:r>
      <w:r>
        <w:rPr>
          <w:rFonts w:hint="eastAsia"/>
        </w:rPr>
        <w:t xml:space="preserve"> </w:t>
      </w:r>
      <w:r>
        <w:rPr>
          <w:rFonts w:hint="eastAsia"/>
        </w:rPr>
        <w:t>矩形有效探测面积测量点分布</w:t>
      </w:r>
      <w:r>
        <w:rPr>
          <w:rFonts w:hint="eastAsia"/>
        </w:rPr>
        <w:t xml:space="preserve">             b </w:t>
      </w:r>
      <w:r>
        <w:rPr>
          <w:rFonts w:hint="eastAsia"/>
        </w:rPr>
        <w:t>圆形有效探测面积测量点分布</w:t>
      </w:r>
    </w:p>
    <w:p w:rsidR="00B641D5" w:rsidRDefault="00D47DF0">
      <w:pPr>
        <w:spacing w:line="360" w:lineRule="auto"/>
        <w:jc w:val="center"/>
        <w:rPr>
          <w:rFonts w:ascii="黑体" w:eastAsia="黑体" w:hAnsi="黑体" w:cs="黑体"/>
          <w:szCs w:val="21"/>
        </w:rPr>
      </w:pPr>
      <w:r>
        <w:rPr>
          <w:rFonts w:ascii="黑体" w:eastAsia="黑体" w:hAnsi="黑体" w:cs="黑体" w:hint="eastAsia"/>
          <w:szCs w:val="21"/>
        </w:rPr>
        <w:t xml:space="preserve">图1  </w:t>
      </w:r>
      <w:r>
        <w:rPr>
          <w:rFonts w:ascii="黑体" w:eastAsia="黑体" w:hAnsi="黑体" w:cs="黑体"/>
          <w:szCs w:val="21"/>
        </w:rPr>
        <w:t>探测器</w:t>
      </w:r>
      <w:r w:rsidR="00E5440C">
        <w:rPr>
          <w:rFonts w:ascii="黑体" w:eastAsia="黑体" w:hAnsi="黑体" w:cs="黑体" w:hint="eastAsia"/>
          <w:szCs w:val="21"/>
        </w:rPr>
        <w:t>有效探测面积内测量点分布</w:t>
      </w:r>
      <w:r>
        <w:rPr>
          <w:rFonts w:ascii="黑体" w:eastAsia="黑体" w:hAnsi="黑体" w:cs="黑体" w:hint="eastAsia"/>
          <w:szCs w:val="21"/>
        </w:rPr>
        <w:t>示意图</w:t>
      </w:r>
    </w:p>
    <w:p w:rsidR="00552B6F" w:rsidRDefault="00552B6F" w:rsidP="00552B6F">
      <w:pPr>
        <w:pStyle w:val="2"/>
        <w:spacing w:before="0" w:after="0" w:line="360" w:lineRule="auto"/>
        <w:rPr>
          <w:rFonts w:ascii="宋体" w:eastAsia="宋体" w:hAnsi="宋体" w:cs="宋体"/>
          <w:b w:val="0"/>
          <w:bCs/>
          <w:sz w:val="24"/>
        </w:rPr>
      </w:pPr>
      <w:r>
        <w:rPr>
          <w:rFonts w:ascii="宋体" w:eastAsia="宋体" w:hAnsi="宋体" w:cs="宋体" w:hint="eastAsia"/>
          <w:b w:val="0"/>
          <w:bCs/>
          <w:sz w:val="24"/>
        </w:rPr>
        <w:t>7.4  能量分辨率</w:t>
      </w:r>
    </w:p>
    <w:p w:rsidR="00552B6F" w:rsidRPr="0067790A" w:rsidRDefault="00552B6F" w:rsidP="00552B6F">
      <w:pPr>
        <w:spacing w:line="360" w:lineRule="auto"/>
        <w:ind w:firstLineChars="200" w:firstLine="480"/>
        <w:rPr>
          <w:rFonts w:asciiTheme="minorEastAsia" w:eastAsiaTheme="minorEastAsia" w:hAnsiTheme="minorEastAsia"/>
          <w:sz w:val="24"/>
        </w:rPr>
      </w:pPr>
      <w:r w:rsidRPr="0067790A">
        <w:rPr>
          <w:rFonts w:asciiTheme="minorEastAsia" w:eastAsiaTheme="minorEastAsia" w:hAnsiTheme="minorEastAsia" w:hint="eastAsia"/>
          <w:sz w:val="24"/>
        </w:rPr>
        <w:t>开启被校仪器测量舱，将</w:t>
      </w:r>
      <w:r w:rsidRPr="0067790A">
        <w:rPr>
          <w:rFonts w:asciiTheme="minorEastAsia" w:eastAsiaTheme="minorEastAsia" w:hAnsiTheme="minorEastAsia" w:hint="eastAsia"/>
          <w:sz w:val="24"/>
          <w:vertAlign w:val="superscript"/>
        </w:rPr>
        <w:t>2</w:t>
      </w:r>
      <w:r w:rsidR="00860B31">
        <w:rPr>
          <w:rFonts w:asciiTheme="minorEastAsia" w:eastAsiaTheme="minorEastAsia" w:hAnsiTheme="minorEastAsia" w:hint="eastAsia"/>
          <w:sz w:val="24"/>
          <w:vertAlign w:val="superscript"/>
        </w:rPr>
        <w:t>30</w:t>
      </w:r>
      <w:r w:rsidR="00860B31">
        <w:rPr>
          <w:rFonts w:asciiTheme="minorEastAsia" w:eastAsiaTheme="minorEastAsia" w:hAnsiTheme="minorEastAsia" w:hint="eastAsia"/>
          <w:sz w:val="24"/>
        </w:rPr>
        <w:t>Th</w:t>
      </w:r>
      <w:r w:rsidRPr="0067790A">
        <w:rPr>
          <w:rFonts w:asciiTheme="minorEastAsia" w:eastAsiaTheme="minorEastAsia" w:hAnsiTheme="minorEastAsia" w:hint="eastAsia"/>
          <w:sz w:val="24"/>
        </w:rPr>
        <w:t>参考平面源置于被校仪器有效探测面积中心测</w:t>
      </w:r>
      <w:r w:rsidRPr="0067790A">
        <w:rPr>
          <w:rFonts w:asciiTheme="minorEastAsia" w:eastAsiaTheme="minorEastAsia" w:hAnsiTheme="minorEastAsia" w:hint="eastAsia"/>
          <w:sz w:val="24"/>
        </w:rPr>
        <w:lastRenderedPageBreak/>
        <w:t>量。</w:t>
      </w:r>
      <w:r w:rsidRPr="0067790A">
        <w:rPr>
          <w:rFonts w:asciiTheme="minorEastAsia" w:eastAsiaTheme="minorEastAsia" w:hAnsiTheme="minorEastAsia"/>
          <w:sz w:val="24"/>
        </w:rPr>
        <w:t>打开装置的能谱测量界面，记录全谱</w:t>
      </w:r>
      <w:r w:rsidR="00FB004F" w:rsidRPr="0067790A">
        <w:rPr>
          <w:rFonts w:asciiTheme="minorEastAsia" w:eastAsiaTheme="minorEastAsia" w:hAnsiTheme="minorEastAsia" w:hint="eastAsia"/>
          <w:sz w:val="24"/>
        </w:rPr>
        <w:t>。设置测量时间，</w:t>
      </w:r>
      <w:proofErr w:type="gramStart"/>
      <w:r w:rsidRPr="0067790A">
        <w:rPr>
          <w:rFonts w:asciiTheme="minorEastAsia" w:eastAsiaTheme="minorEastAsia" w:hAnsiTheme="minorEastAsia"/>
          <w:sz w:val="24"/>
        </w:rPr>
        <w:t>使特征</w:t>
      </w:r>
      <w:proofErr w:type="gramEnd"/>
      <w:r w:rsidRPr="0067790A">
        <w:rPr>
          <w:rFonts w:asciiTheme="minorEastAsia" w:eastAsiaTheme="minorEastAsia" w:hAnsiTheme="minorEastAsia"/>
          <w:sz w:val="24"/>
        </w:rPr>
        <w:t>峰</w:t>
      </w:r>
      <w:r w:rsidRPr="0067790A">
        <w:rPr>
          <w:rFonts w:asciiTheme="minorEastAsia" w:eastAsiaTheme="minorEastAsia" w:hAnsiTheme="minorEastAsia" w:hint="eastAsia"/>
          <w:sz w:val="24"/>
        </w:rPr>
        <w:t>峰面积</w:t>
      </w:r>
      <w:r w:rsidRPr="0067790A">
        <w:rPr>
          <w:rFonts w:asciiTheme="minorEastAsia" w:eastAsiaTheme="minorEastAsia" w:hAnsiTheme="minorEastAsia"/>
          <w:sz w:val="24"/>
        </w:rPr>
        <w:t>计数</w:t>
      </w:r>
      <w:r w:rsidR="00FB004F" w:rsidRPr="0067790A">
        <w:rPr>
          <w:rFonts w:asciiTheme="minorEastAsia" w:eastAsiaTheme="minorEastAsia" w:hAnsiTheme="minorEastAsia" w:hint="eastAsia"/>
          <w:sz w:val="24"/>
        </w:rPr>
        <w:t>不小于</w:t>
      </w:r>
      <w:r w:rsidR="00860B31">
        <w:rPr>
          <w:rFonts w:asciiTheme="minorEastAsia" w:eastAsiaTheme="minorEastAsia" w:hAnsiTheme="minorEastAsia" w:hint="eastAsia"/>
          <w:sz w:val="24"/>
        </w:rPr>
        <w:t>5</w:t>
      </w:r>
      <w:r w:rsidR="00FB004F" w:rsidRPr="0067790A">
        <w:rPr>
          <w:rFonts w:asciiTheme="minorEastAsia" w:eastAsiaTheme="minorEastAsia" w:hAnsiTheme="minorEastAsia" w:hint="eastAsia"/>
          <w:sz w:val="24"/>
        </w:rPr>
        <w:t>000</w:t>
      </w:r>
      <w:r w:rsidRPr="0067790A">
        <w:rPr>
          <w:rFonts w:asciiTheme="minorEastAsia" w:eastAsiaTheme="minorEastAsia" w:hAnsiTheme="minorEastAsia"/>
          <w:sz w:val="24"/>
        </w:rPr>
        <w:t>。</w:t>
      </w:r>
    </w:p>
    <w:p w:rsidR="00552B6F" w:rsidRPr="0067790A" w:rsidRDefault="00552B6F" w:rsidP="00552B6F">
      <w:pPr>
        <w:spacing w:line="360" w:lineRule="auto"/>
        <w:ind w:firstLineChars="200" w:firstLine="480"/>
        <w:rPr>
          <w:rFonts w:asciiTheme="minorEastAsia" w:eastAsiaTheme="minorEastAsia" w:hAnsiTheme="minorEastAsia"/>
          <w:sz w:val="24"/>
        </w:rPr>
      </w:pPr>
      <w:r w:rsidRPr="0067790A">
        <w:rPr>
          <w:rFonts w:asciiTheme="minorEastAsia" w:eastAsiaTheme="minorEastAsia" w:hAnsiTheme="minorEastAsia"/>
          <w:sz w:val="24"/>
        </w:rPr>
        <w:t>打开谱分析功能，</w:t>
      </w:r>
      <w:r w:rsidR="00FB004F" w:rsidRPr="0067790A">
        <w:rPr>
          <w:rFonts w:asciiTheme="minorEastAsia" w:eastAsiaTheme="minorEastAsia" w:hAnsiTheme="minorEastAsia"/>
          <w:sz w:val="24"/>
        </w:rPr>
        <w:t>记录得到（4</w:t>
      </w:r>
      <w:r w:rsidR="00162059">
        <w:rPr>
          <w:rFonts w:asciiTheme="minorEastAsia" w:eastAsiaTheme="minorEastAsia" w:hAnsiTheme="minorEastAsia" w:hint="eastAsia"/>
          <w:sz w:val="24"/>
        </w:rPr>
        <w:t>.</w:t>
      </w:r>
      <w:r w:rsidR="00FB004F" w:rsidRPr="0067790A">
        <w:rPr>
          <w:rFonts w:asciiTheme="minorEastAsia" w:eastAsiaTheme="minorEastAsia" w:hAnsiTheme="minorEastAsia"/>
          <w:sz w:val="24"/>
        </w:rPr>
        <w:t>62～4</w:t>
      </w:r>
      <w:r w:rsidR="00162059">
        <w:rPr>
          <w:rFonts w:asciiTheme="minorEastAsia" w:eastAsiaTheme="minorEastAsia" w:hAnsiTheme="minorEastAsia" w:hint="eastAsia"/>
          <w:sz w:val="24"/>
        </w:rPr>
        <w:t>.</w:t>
      </w:r>
      <w:r w:rsidR="00FB004F" w:rsidRPr="0067790A">
        <w:rPr>
          <w:rFonts w:asciiTheme="minorEastAsia" w:eastAsiaTheme="minorEastAsia" w:hAnsiTheme="minorEastAsia"/>
          <w:sz w:val="24"/>
        </w:rPr>
        <w:t>6</w:t>
      </w:r>
      <w:r w:rsidR="000A56B9">
        <w:rPr>
          <w:rFonts w:asciiTheme="minorEastAsia" w:eastAsiaTheme="minorEastAsia" w:hAnsiTheme="minorEastAsia" w:hint="eastAsia"/>
          <w:sz w:val="24"/>
        </w:rPr>
        <w:t>8</w:t>
      </w:r>
      <w:r w:rsidR="00FB004F" w:rsidRPr="0067790A">
        <w:rPr>
          <w:rFonts w:asciiTheme="minorEastAsia" w:eastAsiaTheme="minorEastAsia" w:hAnsiTheme="minorEastAsia"/>
          <w:sz w:val="24"/>
        </w:rPr>
        <w:t>）</w:t>
      </w:r>
      <w:r w:rsidR="00162059">
        <w:rPr>
          <w:rFonts w:asciiTheme="minorEastAsia" w:eastAsiaTheme="minorEastAsia" w:hAnsiTheme="minorEastAsia" w:hint="eastAsia"/>
          <w:sz w:val="24"/>
        </w:rPr>
        <w:t>M</w:t>
      </w:r>
      <w:r w:rsidR="00FB004F" w:rsidRPr="0067790A">
        <w:rPr>
          <w:rFonts w:asciiTheme="minorEastAsia" w:eastAsiaTheme="minorEastAsia" w:hAnsiTheme="minorEastAsia"/>
          <w:sz w:val="24"/>
        </w:rPr>
        <w:t>eV</w:t>
      </w:r>
      <w:r w:rsidRPr="0067790A">
        <w:rPr>
          <w:rFonts w:asciiTheme="minorEastAsia" w:eastAsiaTheme="minorEastAsia" w:hAnsiTheme="minorEastAsia"/>
          <w:sz w:val="24"/>
        </w:rPr>
        <w:t>特征峰的半高宽和特征峰峰位</w:t>
      </w:r>
      <w:r w:rsidR="00FB004F" w:rsidRPr="0067790A">
        <w:rPr>
          <w:rFonts w:asciiTheme="minorEastAsia" w:eastAsiaTheme="minorEastAsia" w:hAnsiTheme="minorEastAsia"/>
          <w:sz w:val="24"/>
        </w:rPr>
        <w:t>（</w:t>
      </w:r>
      <w:r w:rsidR="00FB004F" w:rsidRPr="0067790A">
        <w:rPr>
          <w:rFonts w:asciiTheme="minorEastAsia" w:eastAsiaTheme="minorEastAsia" w:hAnsiTheme="minorEastAsia" w:hint="eastAsia"/>
          <w:sz w:val="24"/>
        </w:rPr>
        <w:t>以</w:t>
      </w:r>
      <w:r w:rsidR="00FB004F" w:rsidRPr="0067790A">
        <w:rPr>
          <w:rFonts w:asciiTheme="minorEastAsia" w:eastAsiaTheme="minorEastAsia" w:hAnsiTheme="minorEastAsia"/>
          <w:sz w:val="24"/>
        </w:rPr>
        <w:t>能量或道数表示）</w:t>
      </w:r>
      <w:r w:rsidRPr="0067790A">
        <w:rPr>
          <w:rFonts w:asciiTheme="minorEastAsia" w:eastAsiaTheme="minorEastAsia" w:hAnsiTheme="minorEastAsia"/>
          <w:sz w:val="24"/>
        </w:rPr>
        <w:t>，</w:t>
      </w:r>
      <w:r w:rsidR="00A53EF5" w:rsidRPr="0067790A">
        <w:rPr>
          <w:rFonts w:asciiTheme="minorEastAsia" w:eastAsiaTheme="minorEastAsia" w:hAnsiTheme="minorEastAsia"/>
          <w:sz w:val="24"/>
        </w:rPr>
        <w:t>特征峰及峰位可以拟合计算得到。</w:t>
      </w:r>
      <w:r w:rsidRPr="0067790A">
        <w:rPr>
          <w:rFonts w:asciiTheme="minorEastAsia" w:eastAsiaTheme="minorEastAsia" w:hAnsiTheme="minorEastAsia"/>
          <w:sz w:val="24"/>
        </w:rPr>
        <w:t>按式（</w:t>
      </w:r>
      <w:r w:rsidR="00FB004F" w:rsidRPr="0067790A">
        <w:rPr>
          <w:rFonts w:asciiTheme="minorEastAsia" w:eastAsiaTheme="minorEastAsia" w:hAnsiTheme="minorEastAsia" w:hint="eastAsia"/>
          <w:sz w:val="24"/>
        </w:rPr>
        <w:t>5</w:t>
      </w:r>
      <w:r w:rsidRPr="0067790A">
        <w:rPr>
          <w:rFonts w:asciiTheme="minorEastAsia" w:eastAsiaTheme="minorEastAsia" w:hAnsiTheme="minorEastAsia"/>
          <w:sz w:val="24"/>
        </w:rPr>
        <w:t>）计算能量分辨率</w:t>
      </w:r>
      <w:r w:rsidRPr="0067790A">
        <w:rPr>
          <w:rFonts w:asciiTheme="minorEastAsia" w:eastAsiaTheme="minorEastAsia" w:hAnsiTheme="minorEastAsia"/>
          <w:i/>
          <w:sz w:val="24"/>
        </w:rPr>
        <w:t>R</w:t>
      </w:r>
      <w:r w:rsidR="00A53EF5" w:rsidRPr="0067790A">
        <w:rPr>
          <w:rFonts w:asciiTheme="minorEastAsia" w:eastAsiaTheme="minorEastAsia" w:hAnsiTheme="minorEastAsia" w:hint="eastAsia"/>
          <w:sz w:val="24"/>
          <w:vertAlign w:val="subscript"/>
        </w:rPr>
        <w:t>E</w:t>
      </w:r>
      <w:r w:rsidRPr="0067790A">
        <w:rPr>
          <w:rFonts w:asciiTheme="minorEastAsia" w:eastAsiaTheme="minorEastAsia" w:hAnsiTheme="minorEastAsia"/>
          <w:sz w:val="24"/>
        </w:rPr>
        <w:t>。</w:t>
      </w:r>
    </w:p>
    <w:p w:rsidR="00552B6F" w:rsidRPr="0067790A" w:rsidRDefault="00552B6F" w:rsidP="00A53EF5">
      <w:pPr>
        <w:ind w:firstLineChars="540" w:firstLine="1296"/>
        <w:jc w:val="right"/>
        <w:rPr>
          <w:rFonts w:asciiTheme="minorEastAsia" w:eastAsiaTheme="minorEastAsia" w:hAnsiTheme="minorEastAsia"/>
          <w:color w:val="000000" w:themeColor="text1"/>
        </w:rPr>
      </w:pPr>
      <w:r w:rsidRPr="0067790A">
        <w:rPr>
          <w:rFonts w:asciiTheme="minorEastAsia" w:eastAsiaTheme="minorEastAsia" w:hAnsiTheme="minorEastAsia"/>
          <w:color w:val="000000" w:themeColor="text1"/>
          <w:sz w:val="24"/>
        </w:rPr>
        <w:t xml:space="preserve">   </w:t>
      </w:r>
      <w:r w:rsidR="0094312D" w:rsidRPr="0067790A">
        <w:rPr>
          <w:rFonts w:asciiTheme="minorEastAsia" w:eastAsiaTheme="minorEastAsia" w:hAnsiTheme="minorEastAsia" w:hint="eastAsia"/>
          <w:position w:val="-30"/>
          <w:sz w:val="24"/>
        </w:rPr>
        <w:object w:dxaOrig="1860" w:dyaOrig="700">
          <v:shape id="_x0000_i1032" type="#_x0000_t75" style="width:93.3pt;height:35.05pt" o:ole="">
            <v:imagedata r:id="rId24" o:title=""/>
          </v:shape>
          <o:OLEObject Type="Embed" ProgID="Equation.3" ShapeID="_x0000_i1032" DrawAspect="Content" ObjectID="_1846411738" r:id="rId25"/>
        </w:object>
      </w:r>
      <w:r w:rsidRPr="0067790A">
        <w:rPr>
          <w:rFonts w:asciiTheme="minorEastAsia" w:eastAsiaTheme="minorEastAsia" w:hAnsiTheme="minorEastAsia"/>
          <w:color w:val="000000" w:themeColor="text1"/>
          <w:sz w:val="24"/>
        </w:rPr>
        <w:t xml:space="preserve">                        </w:t>
      </w:r>
      <w:r w:rsidRPr="0067790A">
        <w:rPr>
          <w:rFonts w:asciiTheme="minorEastAsia" w:eastAsiaTheme="minorEastAsia" w:hAnsiTheme="minorEastAsia"/>
          <w:color w:val="000000" w:themeColor="text1"/>
        </w:rPr>
        <w:t>（</w:t>
      </w:r>
      <w:r w:rsidR="00FB004F" w:rsidRPr="0067790A">
        <w:rPr>
          <w:rFonts w:asciiTheme="minorEastAsia" w:eastAsiaTheme="minorEastAsia" w:hAnsiTheme="minorEastAsia" w:hint="eastAsia"/>
          <w:color w:val="000000" w:themeColor="text1"/>
        </w:rPr>
        <w:t>5</w:t>
      </w:r>
      <w:r w:rsidRPr="0067790A">
        <w:rPr>
          <w:rFonts w:asciiTheme="minorEastAsia" w:eastAsiaTheme="minorEastAsia" w:hAnsiTheme="minorEastAsia"/>
          <w:color w:val="000000" w:themeColor="text1"/>
        </w:rPr>
        <w:t>）</w:t>
      </w:r>
    </w:p>
    <w:p w:rsidR="00552B6F" w:rsidRPr="0067790A" w:rsidRDefault="00552B6F" w:rsidP="00552B6F">
      <w:pPr>
        <w:spacing w:line="360" w:lineRule="auto"/>
        <w:ind w:firstLineChars="200" w:firstLine="480"/>
        <w:rPr>
          <w:rFonts w:asciiTheme="minorEastAsia" w:eastAsiaTheme="minorEastAsia" w:hAnsiTheme="minorEastAsia"/>
          <w:sz w:val="24"/>
        </w:rPr>
      </w:pPr>
      <w:r w:rsidRPr="0067790A">
        <w:rPr>
          <w:rFonts w:asciiTheme="minorEastAsia" w:eastAsiaTheme="minorEastAsia" w:hAnsiTheme="minorEastAsia"/>
          <w:sz w:val="24"/>
        </w:rPr>
        <w:t>式中：</w:t>
      </w:r>
    </w:p>
    <w:p w:rsidR="00A53EF5" w:rsidRPr="0067790A" w:rsidRDefault="00A53EF5" w:rsidP="00552B6F">
      <w:pPr>
        <w:spacing w:line="360" w:lineRule="auto"/>
        <w:ind w:firstLineChars="200" w:firstLine="480"/>
        <w:rPr>
          <w:rFonts w:asciiTheme="minorEastAsia" w:eastAsiaTheme="minorEastAsia" w:hAnsiTheme="minorEastAsia"/>
          <w:sz w:val="24"/>
        </w:rPr>
      </w:pPr>
      <w:r w:rsidRPr="0067790A">
        <w:rPr>
          <w:rFonts w:asciiTheme="minorEastAsia" w:eastAsiaTheme="minorEastAsia" w:hAnsiTheme="minorEastAsia" w:hint="eastAsia"/>
          <w:i/>
          <w:sz w:val="24"/>
        </w:rPr>
        <w:t>R</w:t>
      </w:r>
      <w:r w:rsidRPr="0067790A">
        <w:rPr>
          <w:rFonts w:asciiTheme="minorEastAsia" w:eastAsiaTheme="minorEastAsia" w:hAnsiTheme="minorEastAsia" w:hint="eastAsia"/>
          <w:sz w:val="24"/>
          <w:vertAlign w:val="subscript"/>
        </w:rPr>
        <w:t>E</w:t>
      </w:r>
      <w:r w:rsidR="0094312D">
        <w:rPr>
          <w:rFonts w:asciiTheme="minorEastAsia" w:eastAsiaTheme="minorEastAsia" w:hAnsiTheme="minorEastAsia" w:hint="eastAsia"/>
          <w:sz w:val="24"/>
        </w:rPr>
        <w:t xml:space="preserve"> </w:t>
      </w:r>
      <w:r w:rsidRPr="0067790A">
        <w:rPr>
          <w:rFonts w:asciiTheme="minorEastAsia" w:eastAsiaTheme="minorEastAsia" w:hAnsiTheme="minorEastAsia" w:hint="eastAsia"/>
          <w:sz w:val="24"/>
        </w:rPr>
        <w:t>——</w:t>
      </w:r>
      <w:r w:rsidR="0094312D">
        <w:rPr>
          <w:rFonts w:asciiTheme="minorEastAsia" w:eastAsiaTheme="minorEastAsia" w:hAnsiTheme="minorEastAsia" w:hint="eastAsia"/>
          <w:sz w:val="24"/>
        </w:rPr>
        <w:t xml:space="preserve"> </w:t>
      </w:r>
      <w:r w:rsidRPr="0067790A">
        <w:rPr>
          <w:rFonts w:asciiTheme="minorEastAsia" w:eastAsiaTheme="minorEastAsia" w:hAnsiTheme="minorEastAsia" w:hint="eastAsia"/>
          <w:sz w:val="24"/>
        </w:rPr>
        <w:t>被校仪器的能量分辨率，%；</w:t>
      </w:r>
    </w:p>
    <w:p w:rsidR="00552B6F" w:rsidRPr="0067790A" w:rsidRDefault="00552B6F" w:rsidP="00552B6F">
      <w:pPr>
        <w:spacing w:line="360" w:lineRule="auto"/>
        <w:ind w:firstLineChars="200" w:firstLine="480"/>
        <w:rPr>
          <w:rFonts w:asciiTheme="minorEastAsia" w:eastAsiaTheme="minorEastAsia" w:hAnsiTheme="minorEastAsia"/>
          <w:sz w:val="24"/>
        </w:rPr>
      </w:pPr>
      <w:r w:rsidRPr="0067790A">
        <w:rPr>
          <w:rFonts w:asciiTheme="minorEastAsia" w:eastAsiaTheme="minorEastAsia" w:hAnsiTheme="minorEastAsia"/>
          <w:i/>
          <w:sz w:val="24"/>
        </w:rPr>
        <w:t>F</w:t>
      </w:r>
      <w:r w:rsidRPr="0094312D">
        <w:rPr>
          <w:rFonts w:asciiTheme="minorEastAsia" w:eastAsiaTheme="minorEastAsia" w:hAnsiTheme="minorEastAsia"/>
          <w:i/>
          <w:sz w:val="24"/>
          <w:vertAlign w:val="subscript"/>
        </w:rPr>
        <w:t>WHM</w:t>
      </w:r>
      <w:r w:rsidR="0094312D">
        <w:rPr>
          <w:rFonts w:asciiTheme="minorEastAsia" w:eastAsiaTheme="minorEastAsia" w:hAnsiTheme="minorEastAsia" w:hint="eastAsia"/>
          <w:i/>
          <w:sz w:val="24"/>
        </w:rPr>
        <w:t xml:space="preserve"> </w:t>
      </w:r>
      <w:r w:rsidRPr="0067790A">
        <w:rPr>
          <w:rFonts w:asciiTheme="minorEastAsia" w:eastAsiaTheme="minorEastAsia" w:hAnsiTheme="minorEastAsia"/>
          <w:sz w:val="24"/>
        </w:rPr>
        <w:t>——</w:t>
      </w:r>
      <w:r w:rsidR="00A53EF5" w:rsidRPr="0067790A">
        <w:rPr>
          <w:rFonts w:asciiTheme="minorEastAsia" w:eastAsiaTheme="minorEastAsia" w:hAnsiTheme="minorEastAsia" w:hint="eastAsia"/>
          <w:sz w:val="24"/>
        </w:rPr>
        <w:t xml:space="preserve"> </w:t>
      </w:r>
      <w:r w:rsidRPr="0067790A">
        <w:rPr>
          <w:rFonts w:asciiTheme="minorEastAsia" w:eastAsiaTheme="minorEastAsia" w:hAnsiTheme="minorEastAsia"/>
          <w:sz w:val="24"/>
          <w:vertAlign w:val="superscript"/>
        </w:rPr>
        <w:t>230</w:t>
      </w:r>
      <w:r w:rsidRPr="0067790A">
        <w:rPr>
          <w:rFonts w:asciiTheme="minorEastAsia" w:eastAsiaTheme="minorEastAsia" w:hAnsiTheme="minorEastAsia"/>
          <w:sz w:val="24"/>
        </w:rPr>
        <w:t>Th特征峰的半高宽，</w:t>
      </w:r>
      <w:r w:rsidR="00A53EF5" w:rsidRPr="0067790A">
        <w:rPr>
          <w:rFonts w:asciiTheme="minorEastAsia" w:eastAsiaTheme="minorEastAsia" w:hAnsiTheme="minorEastAsia" w:hint="eastAsia"/>
          <w:sz w:val="24"/>
        </w:rPr>
        <w:t>以</w:t>
      </w:r>
      <w:r w:rsidR="00A53EF5" w:rsidRPr="0067790A">
        <w:rPr>
          <w:rFonts w:asciiTheme="minorEastAsia" w:eastAsiaTheme="minorEastAsia" w:hAnsiTheme="minorEastAsia"/>
          <w:sz w:val="24"/>
        </w:rPr>
        <w:t>能量或道数表示</w:t>
      </w:r>
      <w:r w:rsidRPr="0067790A">
        <w:rPr>
          <w:rFonts w:asciiTheme="minorEastAsia" w:eastAsiaTheme="minorEastAsia" w:hAnsiTheme="minorEastAsia"/>
          <w:sz w:val="24"/>
        </w:rPr>
        <w:t>；</w:t>
      </w:r>
    </w:p>
    <w:p w:rsidR="00552B6F" w:rsidRPr="00552B6F" w:rsidRDefault="00552B6F" w:rsidP="00552B6F">
      <w:pPr>
        <w:spacing w:line="360" w:lineRule="auto"/>
        <w:ind w:firstLineChars="200" w:firstLine="480"/>
        <w:rPr>
          <w:sz w:val="24"/>
        </w:rPr>
      </w:pPr>
      <w:r w:rsidRPr="0067790A">
        <w:rPr>
          <w:rFonts w:asciiTheme="minorEastAsia" w:eastAsiaTheme="minorEastAsia" w:hAnsiTheme="minorEastAsia"/>
          <w:i/>
          <w:sz w:val="24"/>
        </w:rPr>
        <w:t>C</w:t>
      </w:r>
      <w:r w:rsidRPr="0067790A">
        <w:rPr>
          <w:rFonts w:asciiTheme="minorEastAsia" w:eastAsiaTheme="minorEastAsia" w:hAnsiTheme="minorEastAsia"/>
          <w:sz w:val="24"/>
          <w:vertAlign w:val="subscript"/>
        </w:rPr>
        <w:t>α</w:t>
      </w:r>
      <w:r w:rsidRPr="0067790A">
        <w:rPr>
          <w:rFonts w:asciiTheme="minorEastAsia" w:eastAsiaTheme="minorEastAsia" w:hAnsiTheme="minorEastAsia"/>
          <w:sz w:val="24"/>
        </w:rPr>
        <w:t xml:space="preserve"> ——</w:t>
      </w:r>
      <w:r w:rsidR="00A53EF5" w:rsidRPr="0067790A">
        <w:rPr>
          <w:rFonts w:asciiTheme="minorEastAsia" w:eastAsiaTheme="minorEastAsia" w:hAnsiTheme="minorEastAsia" w:hint="eastAsia"/>
          <w:sz w:val="24"/>
        </w:rPr>
        <w:t xml:space="preserve"> </w:t>
      </w:r>
      <w:r w:rsidRPr="0067790A">
        <w:rPr>
          <w:rFonts w:asciiTheme="minorEastAsia" w:eastAsiaTheme="minorEastAsia" w:hAnsiTheme="minorEastAsia"/>
          <w:sz w:val="24"/>
          <w:vertAlign w:val="superscript"/>
        </w:rPr>
        <w:t>230</w:t>
      </w:r>
      <w:r w:rsidRPr="0067790A">
        <w:rPr>
          <w:rFonts w:asciiTheme="minorEastAsia" w:eastAsiaTheme="minorEastAsia" w:hAnsiTheme="minorEastAsia"/>
          <w:sz w:val="24"/>
        </w:rPr>
        <w:t>Th</w:t>
      </w:r>
      <w:r w:rsidR="00A53EF5" w:rsidRPr="0067790A">
        <w:rPr>
          <w:rFonts w:asciiTheme="minorEastAsia" w:eastAsiaTheme="minorEastAsia" w:hAnsiTheme="minorEastAsia"/>
          <w:sz w:val="24"/>
        </w:rPr>
        <w:t>的</w:t>
      </w:r>
      <w:r w:rsidRPr="0067790A">
        <w:rPr>
          <w:rFonts w:asciiTheme="minorEastAsia" w:eastAsiaTheme="minorEastAsia" w:hAnsiTheme="minorEastAsia"/>
          <w:sz w:val="24"/>
        </w:rPr>
        <w:t>特征峰峰位，</w:t>
      </w:r>
      <w:r w:rsidR="00A53EF5" w:rsidRPr="0067790A">
        <w:rPr>
          <w:rFonts w:asciiTheme="minorEastAsia" w:eastAsiaTheme="minorEastAsia" w:hAnsiTheme="minorEastAsia" w:hint="eastAsia"/>
          <w:sz w:val="24"/>
        </w:rPr>
        <w:t>以</w:t>
      </w:r>
      <w:r w:rsidR="00A53EF5" w:rsidRPr="0067790A">
        <w:rPr>
          <w:rFonts w:asciiTheme="minorEastAsia" w:eastAsiaTheme="minorEastAsia" w:hAnsiTheme="minorEastAsia"/>
          <w:sz w:val="24"/>
        </w:rPr>
        <w:t>能量或道数表示</w:t>
      </w:r>
      <w:r w:rsidRPr="0067790A">
        <w:rPr>
          <w:rFonts w:asciiTheme="minorEastAsia" w:eastAsiaTheme="minorEastAsia" w:hAnsiTheme="minorEastAsia"/>
          <w:sz w:val="24"/>
        </w:rPr>
        <w:t>。</w:t>
      </w:r>
    </w:p>
    <w:p w:rsidR="00B641D5" w:rsidRDefault="00D47DF0">
      <w:pPr>
        <w:pStyle w:val="1"/>
        <w:spacing w:before="240" w:after="240" w:line="240" w:lineRule="auto"/>
        <w:rPr>
          <w:rFonts w:ascii="黑体" w:eastAsia="黑体" w:hAnsi="黑体"/>
          <w:sz w:val="24"/>
        </w:rPr>
      </w:pPr>
      <w:bookmarkStart w:id="75" w:name="_Toc334539523"/>
      <w:bookmarkStart w:id="76" w:name="_Toc5227"/>
      <w:bookmarkStart w:id="77" w:name="_Toc490329529"/>
      <w:r>
        <w:rPr>
          <w:rFonts w:ascii="黑体" w:eastAsia="黑体" w:hAnsi="黑体"/>
          <w:sz w:val="24"/>
        </w:rPr>
        <w:t>8  校准结果的表达</w:t>
      </w:r>
      <w:bookmarkEnd w:id="75"/>
      <w:bookmarkEnd w:id="76"/>
      <w:bookmarkEnd w:id="77"/>
    </w:p>
    <w:p w:rsidR="00B641D5" w:rsidRPr="0067790A" w:rsidRDefault="00D47DF0">
      <w:pPr>
        <w:spacing w:line="360" w:lineRule="auto"/>
        <w:ind w:firstLineChars="200" w:firstLine="480"/>
        <w:rPr>
          <w:rFonts w:asciiTheme="minorEastAsia" w:eastAsiaTheme="minorEastAsia" w:hAnsiTheme="minorEastAsia"/>
          <w:sz w:val="24"/>
        </w:rPr>
      </w:pPr>
      <w:r w:rsidRPr="0067790A">
        <w:rPr>
          <w:rFonts w:asciiTheme="minorEastAsia" w:eastAsiaTheme="minorEastAsia" w:hAnsiTheme="minorEastAsia" w:hint="eastAsia"/>
          <w:sz w:val="24"/>
        </w:rPr>
        <w:t>按本规范进行</w:t>
      </w:r>
      <w:r w:rsidRPr="0067790A">
        <w:rPr>
          <w:rFonts w:asciiTheme="minorEastAsia" w:eastAsiaTheme="minorEastAsia" w:hAnsiTheme="minorEastAsia"/>
          <w:sz w:val="24"/>
        </w:rPr>
        <w:t>校准</w:t>
      </w:r>
      <w:r w:rsidRPr="0067790A">
        <w:rPr>
          <w:rFonts w:asciiTheme="minorEastAsia" w:eastAsiaTheme="minorEastAsia" w:hAnsiTheme="minorEastAsia" w:hint="eastAsia"/>
          <w:sz w:val="24"/>
        </w:rPr>
        <w:t>，出具校准证书</w:t>
      </w:r>
      <w:r w:rsidR="00B868D3" w:rsidRPr="0067790A">
        <w:rPr>
          <w:rFonts w:asciiTheme="minorEastAsia" w:eastAsiaTheme="minorEastAsia" w:hAnsiTheme="minorEastAsia" w:hint="eastAsia"/>
          <w:sz w:val="24"/>
        </w:rPr>
        <w:t>，校准证书内页格式见附录B。</w:t>
      </w:r>
      <w:r w:rsidRPr="0067790A">
        <w:rPr>
          <w:rFonts w:asciiTheme="minorEastAsia" w:eastAsiaTheme="minorEastAsia" w:hAnsiTheme="minorEastAsia" w:hint="eastAsia"/>
          <w:sz w:val="24"/>
        </w:rPr>
        <w:t>校准结果应给出</w:t>
      </w:r>
      <w:r w:rsidR="00B868D3" w:rsidRPr="0067790A">
        <w:rPr>
          <w:rFonts w:asciiTheme="minorEastAsia" w:eastAsiaTheme="minorEastAsia" w:hAnsiTheme="minorEastAsia" w:cs="宋体" w:hint="eastAsia"/>
          <w:bCs/>
          <w:sz w:val="24"/>
        </w:rPr>
        <w:t>探测效率或相对固有误差</w:t>
      </w:r>
      <w:r w:rsidRPr="0067790A">
        <w:rPr>
          <w:rFonts w:asciiTheme="minorEastAsia" w:eastAsiaTheme="minorEastAsia" w:hAnsiTheme="minorEastAsia" w:hint="eastAsia"/>
          <w:sz w:val="24"/>
        </w:rPr>
        <w:t>测量结果的不确定度</w:t>
      </w:r>
      <w:r w:rsidR="00B868D3" w:rsidRPr="0067790A">
        <w:rPr>
          <w:rFonts w:asciiTheme="minorEastAsia" w:eastAsiaTheme="minorEastAsia" w:hAnsiTheme="minorEastAsia" w:hint="eastAsia"/>
          <w:sz w:val="24"/>
        </w:rPr>
        <w:t>（不确定度</w:t>
      </w:r>
      <w:r w:rsidRPr="0067790A">
        <w:rPr>
          <w:rFonts w:asciiTheme="minorEastAsia" w:eastAsiaTheme="minorEastAsia" w:hAnsiTheme="minorEastAsia" w:hint="eastAsia"/>
          <w:sz w:val="24"/>
        </w:rPr>
        <w:t>评定示例</w:t>
      </w:r>
      <w:r w:rsidRPr="0067790A">
        <w:rPr>
          <w:rFonts w:asciiTheme="minorEastAsia" w:eastAsiaTheme="minorEastAsia" w:hAnsiTheme="minorEastAsia"/>
          <w:sz w:val="24"/>
        </w:rPr>
        <w:t>见附录</w:t>
      </w:r>
      <w:r w:rsidRPr="0067790A">
        <w:rPr>
          <w:rFonts w:asciiTheme="minorEastAsia" w:eastAsiaTheme="minorEastAsia" w:hAnsiTheme="minorEastAsia" w:hint="eastAsia"/>
          <w:sz w:val="24"/>
        </w:rPr>
        <w:t>C</w:t>
      </w:r>
      <w:r w:rsidR="00B868D3" w:rsidRPr="0067790A">
        <w:rPr>
          <w:rFonts w:asciiTheme="minorEastAsia" w:eastAsiaTheme="minorEastAsia" w:hAnsiTheme="minorEastAsia" w:hint="eastAsia"/>
          <w:sz w:val="24"/>
        </w:rPr>
        <w:t>）</w:t>
      </w:r>
      <w:r w:rsidRPr="0067790A">
        <w:rPr>
          <w:rFonts w:asciiTheme="minorEastAsia" w:eastAsiaTheme="minorEastAsia" w:hAnsiTheme="minorEastAsia"/>
          <w:sz w:val="24"/>
        </w:rPr>
        <w:t>。</w:t>
      </w:r>
    </w:p>
    <w:p w:rsidR="00B641D5" w:rsidRDefault="00D47DF0">
      <w:pPr>
        <w:pStyle w:val="1"/>
        <w:spacing w:before="240" w:after="240" w:line="240" w:lineRule="auto"/>
        <w:rPr>
          <w:rFonts w:ascii="黑体" w:eastAsia="黑体" w:hAnsi="黑体"/>
          <w:sz w:val="24"/>
        </w:rPr>
      </w:pPr>
      <w:bookmarkStart w:id="78" w:name="_Toc22009"/>
      <w:bookmarkStart w:id="79" w:name="_Toc490329530"/>
      <w:r>
        <w:rPr>
          <w:rFonts w:ascii="黑体" w:eastAsia="黑体" w:hAnsi="黑体"/>
          <w:sz w:val="24"/>
        </w:rPr>
        <w:t>9</w:t>
      </w:r>
      <w:r>
        <w:rPr>
          <w:rFonts w:ascii="黑体" w:eastAsia="黑体" w:hAnsi="黑体" w:hint="eastAsia"/>
          <w:sz w:val="24"/>
        </w:rPr>
        <w:t xml:space="preserve">  </w:t>
      </w:r>
      <w:r>
        <w:rPr>
          <w:rFonts w:ascii="黑体" w:eastAsia="黑体" w:hAnsi="黑体"/>
          <w:sz w:val="24"/>
        </w:rPr>
        <w:t>复校时间间隔</w:t>
      </w:r>
      <w:bookmarkEnd w:id="78"/>
      <w:bookmarkEnd w:id="79"/>
    </w:p>
    <w:p w:rsidR="00B641D5" w:rsidRDefault="00D47DF0">
      <w:pPr>
        <w:spacing w:line="360" w:lineRule="auto"/>
        <w:ind w:firstLineChars="200" w:firstLine="480"/>
        <w:rPr>
          <w:sz w:val="24"/>
        </w:rPr>
      </w:pPr>
      <w:r>
        <w:rPr>
          <w:rFonts w:hint="eastAsia"/>
          <w:sz w:val="24"/>
        </w:rPr>
        <w:t>复校时间间隔由用户据使用情况自行确定，建议一年。复校时应附带上一次的校准证书。</w:t>
      </w:r>
    </w:p>
    <w:p w:rsidR="00B641D5" w:rsidRDefault="00D47DF0">
      <w:pPr>
        <w:rPr>
          <w:sz w:val="24"/>
        </w:rPr>
      </w:pPr>
      <w:r>
        <w:rPr>
          <w:rFonts w:hint="eastAsia"/>
          <w:sz w:val="24"/>
        </w:rPr>
        <w:br w:type="page"/>
      </w:r>
    </w:p>
    <w:p w:rsidR="00B641D5" w:rsidRDefault="00D47DF0">
      <w:pPr>
        <w:rPr>
          <w:rFonts w:ascii="黑体" w:eastAsia="黑体" w:hAnsi="黑体" w:cs="黑体"/>
          <w:sz w:val="32"/>
          <w:szCs w:val="32"/>
        </w:rPr>
      </w:pPr>
      <w:r>
        <w:rPr>
          <w:rFonts w:ascii="黑体" w:eastAsia="黑体" w:hAnsi="黑体" w:cs="黑体" w:hint="eastAsia"/>
          <w:sz w:val="32"/>
          <w:szCs w:val="32"/>
        </w:rPr>
        <w:lastRenderedPageBreak/>
        <w:t>附录A</w:t>
      </w:r>
    </w:p>
    <w:p w:rsidR="00B641D5" w:rsidRDefault="00D47DF0">
      <w:pPr>
        <w:jc w:val="center"/>
        <w:rPr>
          <w:rFonts w:ascii="黑体" w:eastAsia="黑体" w:hAnsi="黑体" w:cs="黑体"/>
          <w:sz w:val="32"/>
          <w:szCs w:val="32"/>
        </w:rPr>
      </w:pPr>
      <w:r>
        <w:rPr>
          <w:rFonts w:ascii="黑体" w:eastAsia="黑体" w:hAnsi="黑体" w:cs="黑体" w:hint="eastAsia"/>
          <w:sz w:val="32"/>
          <w:szCs w:val="32"/>
        </w:rPr>
        <w:t>原始记录</w:t>
      </w:r>
      <w:r w:rsidR="00840E7D">
        <w:rPr>
          <w:rFonts w:ascii="黑体" w:eastAsia="黑体" w:hAnsi="黑体" w:cs="黑体" w:hint="eastAsia"/>
          <w:sz w:val="32"/>
          <w:szCs w:val="32"/>
        </w:rPr>
        <w:t>推荐</w:t>
      </w:r>
      <w:r>
        <w:rPr>
          <w:rFonts w:ascii="黑体" w:eastAsia="黑体" w:hAnsi="黑体" w:cs="黑体" w:hint="eastAsia"/>
          <w:sz w:val="32"/>
          <w:szCs w:val="32"/>
        </w:rPr>
        <w:t>格式</w:t>
      </w:r>
    </w:p>
    <w:p w:rsidR="00B641D5" w:rsidRDefault="00D47DF0" w:rsidP="00840E7D">
      <w:pPr>
        <w:spacing w:beforeLines="100" w:before="312" w:line="360" w:lineRule="auto"/>
        <w:rPr>
          <w:sz w:val="24"/>
        </w:rPr>
      </w:pPr>
      <w:r>
        <w:rPr>
          <w:rFonts w:hint="eastAsia"/>
          <w:sz w:val="24"/>
        </w:rPr>
        <w:t>1</w:t>
      </w:r>
      <w:r>
        <w:rPr>
          <w:rFonts w:hint="eastAsia"/>
          <w:sz w:val="24"/>
        </w:rPr>
        <w:t>、本底</w:t>
      </w:r>
    </w:p>
    <w:tbl>
      <w:tblPr>
        <w:tblStyle w:val="a5"/>
        <w:tblW w:w="0" w:type="auto"/>
        <w:tblLook w:val="04A0" w:firstRow="1" w:lastRow="0" w:firstColumn="1" w:lastColumn="0" w:noHBand="0" w:noVBand="1"/>
      </w:tblPr>
      <w:tblGrid>
        <w:gridCol w:w="1951"/>
        <w:gridCol w:w="1985"/>
        <w:gridCol w:w="2835"/>
        <w:gridCol w:w="1949"/>
      </w:tblGrid>
      <w:tr w:rsidR="00DD416D" w:rsidTr="003146CA">
        <w:trPr>
          <w:trHeight w:val="539"/>
        </w:trPr>
        <w:tc>
          <w:tcPr>
            <w:tcW w:w="1951" w:type="dxa"/>
            <w:vAlign w:val="center"/>
          </w:tcPr>
          <w:p w:rsidR="00B641D5" w:rsidRPr="003146CA" w:rsidRDefault="00DD416D">
            <w:pPr>
              <w:jc w:val="center"/>
              <w:rPr>
                <w:szCs w:val="21"/>
              </w:rPr>
            </w:pPr>
            <w:r w:rsidRPr="003146CA">
              <w:rPr>
                <w:rFonts w:hAnsi="Cambria Math" w:hint="eastAsia"/>
                <w:position w:val="-12"/>
                <w:szCs w:val="21"/>
              </w:rPr>
              <w:t>本底计数</w:t>
            </w:r>
            <w:r w:rsidR="007C5BAE" w:rsidRPr="003146CA">
              <w:rPr>
                <w:rFonts w:hAnsi="Cambria Math" w:hint="eastAsia"/>
                <w:i/>
                <w:position w:val="-12"/>
                <w:szCs w:val="21"/>
              </w:rPr>
              <w:t>N</w:t>
            </w:r>
            <w:r w:rsidR="007C5BAE" w:rsidRPr="003146CA">
              <w:rPr>
                <w:rFonts w:hAnsi="Cambria Math" w:hint="eastAsia"/>
                <w:position w:val="-12"/>
                <w:szCs w:val="21"/>
                <w:vertAlign w:val="subscript"/>
              </w:rPr>
              <w:t>0</w:t>
            </w:r>
          </w:p>
        </w:tc>
        <w:tc>
          <w:tcPr>
            <w:tcW w:w="1985" w:type="dxa"/>
            <w:vAlign w:val="center"/>
          </w:tcPr>
          <w:p w:rsidR="00B641D5" w:rsidRPr="003146CA" w:rsidRDefault="00DD416D" w:rsidP="00DD416D">
            <w:pPr>
              <w:jc w:val="center"/>
              <w:rPr>
                <w:szCs w:val="21"/>
              </w:rPr>
            </w:pPr>
            <w:r w:rsidRPr="003146CA">
              <w:rPr>
                <w:rFonts w:hint="eastAsia"/>
                <w:szCs w:val="21"/>
              </w:rPr>
              <w:t>测量时间</w:t>
            </w:r>
            <w:r w:rsidR="007C5BAE" w:rsidRPr="003146CA">
              <w:rPr>
                <w:rFonts w:hint="eastAsia"/>
                <w:i/>
                <w:szCs w:val="21"/>
              </w:rPr>
              <w:t>T</w:t>
            </w:r>
            <w:r w:rsidR="007C5BAE" w:rsidRPr="003146CA">
              <w:rPr>
                <w:rFonts w:hint="eastAsia"/>
                <w:szCs w:val="21"/>
                <w:vertAlign w:val="subscript"/>
              </w:rPr>
              <w:t>0</w:t>
            </w:r>
            <w:r w:rsidR="007C5BAE" w:rsidRPr="003146CA">
              <w:rPr>
                <w:rFonts w:hint="eastAsia"/>
                <w:szCs w:val="21"/>
              </w:rPr>
              <w:t xml:space="preserve"> / s</w:t>
            </w:r>
          </w:p>
        </w:tc>
        <w:tc>
          <w:tcPr>
            <w:tcW w:w="2835" w:type="dxa"/>
            <w:tcBorders>
              <w:right w:val="double" w:sz="4" w:space="0" w:color="auto"/>
            </w:tcBorders>
            <w:vAlign w:val="center"/>
          </w:tcPr>
          <w:p w:rsidR="00B641D5" w:rsidRPr="003146CA" w:rsidRDefault="00DD416D" w:rsidP="00DD416D">
            <w:pPr>
              <w:jc w:val="center"/>
              <w:rPr>
                <w:szCs w:val="21"/>
              </w:rPr>
            </w:pPr>
            <w:r w:rsidRPr="003146CA">
              <w:rPr>
                <w:rFonts w:hint="eastAsia"/>
                <w:szCs w:val="21"/>
              </w:rPr>
              <w:t>有效探测面积</w:t>
            </w:r>
            <w:r w:rsidR="00D47DF0" w:rsidRPr="003146CA">
              <w:rPr>
                <w:rFonts w:hint="eastAsia"/>
                <w:i/>
                <w:szCs w:val="21"/>
              </w:rPr>
              <w:t>S</w:t>
            </w:r>
            <w:r w:rsidR="007C5BAE" w:rsidRPr="003146CA">
              <w:rPr>
                <w:rFonts w:hint="eastAsia"/>
                <w:szCs w:val="21"/>
              </w:rPr>
              <w:t xml:space="preserve"> / </w:t>
            </w:r>
            <w:r w:rsidR="007C5BAE" w:rsidRPr="003146CA">
              <w:rPr>
                <w:rFonts w:asciiTheme="minorEastAsia" w:eastAsiaTheme="minorEastAsia" w:hAnsiTheme="minorEastAsia" w:hint="eastAsia"/>
                <w:szCs w:val="21"/>
              </w:rPr>
              <w:t>cm×cm</w:t>
            </w:r>
          </w:p>
        </w:tc>
        <w:tc>
          <w:tcPr>
            <w:tcW w:w="1949" w:type="dxa"/>
            <w:tcBorders>
              <w:left w:val="double" w:sz="4" w:space="0" w:color="auto"/>
            </w:tcBorders>
            <w:vAlign w:val="center"/>
          </w:tcPr>
          <w:p w:rsidR="00B641D5" w:rsidRPr="003146CA" w:rsidRDefault="00DD416D">
            <w:pPr>
              <w:jc w:val="center"/>
              <w:rPr>
                <w:rFonts w:asciiTheme="minorEastAsia" w:eastAsiaTheme="minorEastAsia" w:hAnsiTheme="minorEastAsia"/>
                <w:szCs w:val="21"/>
              </w:rPr>
            </w:pPr>
            <w:r w:rsidRPr="003146CA">
              <w:rPr>
                <w:rFonts w:asciiTheme="minorEastAsia" w:eastAsiaTheme="minorEastAsia" w:hAnsiTheme="minorEastAsia" w:hint="eastAsia"/>
                <w:szCs w:val="21"/>
              </w:rPr>
              <w:t>本底</w:t>
            </w:r>
            <w:r w:rsidR="00D47DF0" w:rsidRPr="003146CA">
              <w:rPr>
                <w:rFonts w:asciiTheme="minorEastAsia" w:eastAsiaTheme="minorEastAsia" w:hAnsiTheme="minorEastAsia" w:hint="eastAsia"/>
                <w:i/>
                <w:szCs w:val="21"/>
              </w:rPr>
              <w:t>B</w:t>
            </w:r>
            <w:r w:rsidR="007C5BAE" w:rsidRPr="003146CA">
              <w:rPr>
                <w:rFonts w:asciiTheme="minorEastAsia" w:eastAsiaTheme="minorEastAsia" w:hAnsiTheme="minorEastAsia" w:hint="eastAsia"/>
                <w:i/>
                <w:szCs w:val="21"/>
              </w:rPr>
              <w:t xml:space="preserve">  </w:t>
            </w:r>
            <w:r w:rsidR="007C5BAE" w:rsidRPr="003146CA">
              <w:rPr>
                <w:rFonts w:asciiTheme="minorEastAsia" w:eastAsiaTheme="minorEastAsia" w:hAnsiTheme="minorEastAsia" w:hint="eastAsia"/>
                <w:szCs w:val="21"/>
              </w:rPr>
              <w:t>/cm</w:t>
            </w:r>
            <w:r w:rsidR="007C5BAE" w:rsidRPr="003146CA">
              <w:rPr>
                <w:rFonts w:asciiTheme="minorEastAsia" w:eastAsiaTheme="minorEastAsia" w:hAnsiTheme="minorEastAsia" w:hint="eastAsia"/>
                <w:szCs w:val="21"/>
                <w:vertAlign w:val="superscript"/>
              </w:rPr>
              <w:t>-1</w:t>
            </w:r>
            <w:r w:rsidR="007C5BAE" w:rsidRPr="003146CA">
              <w:rPr>
                <w:rFonts w:eastAsiaTheme="minorEastAsia"/>
                <w:szCs w:val="21"/>
              </w:rPr>
              <w:t>·</w:t>
            </w:r>
            <w:r w:rsidR="007C5BAE" w:rsidRPr="003146CA">
              <w:rPr>
                <w:rFonts w:asciiTheme="minorEastAsia" w:eastAsiaTheme="minorEastAsia" w:hAnsiTheme="minorEastAsia" w:hint="eastAsia"/>
                <w:szCs w:val="21"/>
              </w:rPr>
              <w:t>h</w:t>
            </w:r>
            <w:r w:rsidR="007C5BAE" w:rsidRPr="003146CA">
              <w:rPr>
                <w:rFonts w:asciiTheme="minorEastAsia" w:eastAsiaTheme="minorEastAsia" w:hAnsiTheme="minorEastAsia" w:hint="eastAsia"/>
                <w:szCs w:val="21"/>
                <w:vertAlign w:val="superscript"/>
              </w:rPr>
              <w:t>-1</w:t>
            </w:r>
          </w:p>
        </w:tc>
      </w:tr>
      <w:tr w:rsidR="00DD416D" w:rsidTr="003146CA">
        <w:trPr>
          <w:trHeight w:val="419"/>
        </w:trPr>
        <w:tc>
          <w:tcPr>
            <w:tcW w:w="1951" w:type="dxa"/>
            <w:vAlign w:val="center"/>
          </w:tcPr>
          <w:p w:rsidR="00B641D5" w:rsidRDefault="00B641D5">
            <w:pPr>
              <w:jc w:val="center"/>
            </w:pPr>
          </w:p>
        </w:tc>
        <w:tc>
          <w:tcPr>
            <w:tcW w:w="1985" w:type="dxa"/>
            <w:vAlign w:val="center"/>
          </w:tcPr>
          <w:p w:rsidR="00B641D5" w:rsidRDefault="00B641D5">
            <w:pPr>
              <w:jc w:val="center"/>
            </w:pPr>
          </w:p>
        </w:tc>
        <w:tc>
          <w:tcPr>
            <w:tcW w:w="2835" w:type="dxa"/>
            <w:tcBorders>
              <w:right w:val="double" w:sz="4" w:space="0" w:color="auto"/>
            </w:tcBorders>
            <w:vAlign w:val="center"/>
          </w:tcPr>
          <w:p w:rsidR="00B641D5" w:rsidRDefault="00B641D5">
            <w:pPr>
              <w:jc w:val="center"/>
            </w:pPr>
          </w:p>
        </w:tc>
        <w:tc>
          <w:tcPr>
            <w:tcW w:w="1949" w:type="dxa"/>
            <w:tcBorders>
              <w:left w:val="double" w:sz="4" w:space="0" w:color="auto"/>
            </w:tcBorders>
            <w:vAlign w:val="center"/>
          </w:tcPr>
          <w:p w:rsidR="00B641D5" w:rsidRDefault="00B641D5">
            <w:pPr>
              <w:jc w:val="center"/>
            </w:pPr>
          </w:p>
        </w:tc>
      </w:tr>
    </w:tbl>
    <w:p w:rsidR="00B641D5" w:rsidRDefault="00D47DF0" w:rsidP="00DD416D">
      <w:pPr>
        <w:spacing w:beforeLines="50" w:before="156" w:line="360" w:lineRule="auto"/>
      </w:pPr>
      <w:r>
        <w:rPr>
          <w:rFonts w:ascii="宋体" w:hAnsi="宋体" w:cs="宋体" w:hint="eastAsia"/>
          <w:sz w:val="24"/>
        </w:rPr>
        <w:t>2、探测效率</w:t>
      </w:r>
      <w:r w:rsidR="006B4CD9">
        <w:rPr>
          <w:rFonts w:ascii="宋体" w:hAnsi="宋体" w:cs="宋体" w:hint="eastAsia"/>
          <w:sz w:val="24"/>
        </w:rPr>
        <w:t>/相对固有误差</w:t>
      </w:r>
      <w:r w:rsidR="00AE46F3">
        <w:rPr>
          <w:rFonts w:ascii="宋体" w:hAnsi="宋体" w:cs="宋体" w:hint="eastAsia"/>
          <w:sz w:val="24"/>
        </w:rPr>
        <w:t xml:space="preserve"> （参考源核素：□</w:t>
      </w:r>
      <w:r w:rsidR="00AE46F3" w:rsidRPr="00AE46F3">
        <w:rPr>
          <w:rFonts w:ascii="宋体" w:hAnsi="宋体" w:cs="宋体" w:hint="eastAsia"/>
          <w:sz w:val="24"/>
          <w:u w:val="single"/>
        </w:rPr>
        <w:t xml:space="preserve"> </w:t>
      </w:r>
      <w:r w:rsidR="00AE46F3" w:rsidRPr="00AE46F3">
        <w:rPr>
          <w:rFonts w:ascii="宋体" w:hAnsi="宋体" w:cs="宋体" w:hint="eastAsia"/>
          <w:sz w:val="24"/>
          <w:u w:val="single"/>
          <w:vertAlign w:val="superscript"/>
        </w:rPr>
        <w:t>239</w:t>
      </w:r>
      <w:r w:rsidR="00AE46F3" w:rsidRPr="00AE46F3">
        <w:rPr>
          <w:rFonts w:ascii="宋体" w:hAnsi="宋体" w:cs="宋体" w:hint="eastAsia"/>
          <w:sz w:val="24"/>
          <w:u w:val="single"/>
        </w:rPr>
        <w:t xml:space="preserve">Pu </w:t>
      </w:r>
      <w:r w:rsidR="00AE46F3">
        <w:rPr>
          <w:rFonts w:ascii="宋体" w:hAnsi="宋体" w:cs="宋体" w:hint="eastAsia"/>
          <w:sz w:val="24"/>
        </w:rPr>
        <w:t xml:space="preserve">   □</w:t>
      </w:r>
      <w:r w:rsidR="00AE46F3" w:rsidRPr="00AE46F3">
        <w:rPr>
          <w:rFonts w:ascii="宋体" w:hAnsi="宋体" w:cs="宋体" w:hint="eastAsia"/>
          <w:sz w:val="24"/>
          <w:u w:val="single"/>
        </w:rPr>
        <w:t xml:space="preserve"> </w:t>
      </w:r>
      <w:r w:rsidR="00AE46F3" w:rsidRPr="00AE46F3">
        <w:rPr>
          <w:rFonts w:ascii="宋体" w:hAnsi="宋体" w:cs="宋体" w:hint="eastAsia"/>
          <w:sz w:val="24"/>
          <w:u w:val="single"/>
          <w:vertAlign w:val="superscript"/>
        </w:rPr>
        <w:t>230</w:t>
      </w:r>
      <w:r w:rsidR="00AE46F3" w:rsidRPr="00AE46F3">
        <w:rPr>
          <w:rFonts w:ascii="宋体" w:hAnsi="宋体" w:cs="宋体" w:hint="eastAsia"/>
          <w:sz w:val="24"/>
          <w:u w:val="single"/>
        </w:rPr>
        <w:t xml:space="preserve">Th </w:t>
      </w:r>
      <w:r w:rsidR="00AE46F3">
        <w:rPr>
          <w:rFonts w:ascii="宋体" w:hAnsi="宋体" w:cs="宋体" w:hint="eastAsia"/>
          <w:sz w:val="24"/>
        </w:rPr>
        <w:t>）</w:t>
      </w:r>
    </w:p>
    <w:tbl>
      <w:tblPr>
        <w:tblStyle w:val="a5"/>
        <w:tblW w:w="0" w:type="auto"/>
        <w:tblLook w:val="04A0" w:firstRow="1" w:lastRow="0" w:firstColumn="1" w:lastColumn="0" w:noHBand="0" w:noVBand="1"/>
      </w:tblPr>
      <w:tblGrid>
        <w:gridCol w:w="1951"/>
        <w:gridCol w:w="1843"/>
        <w:gridCol w:w="1843"/>
        <w:gridCol w:w="1417"/>
        <w:gridCol w:w="1666"/>
      </w:tblGrid>
      <w:tr w:rsidR="003146CA" w:rsidTr="00FA6607">
        <w:trPr>
          <w:trHeight w:val="669"/>
        </w:trPr>
        <w:tc>
          <w:tcPr>
            <w:tcW w:w="1951" w:type="dxa"/>
            <w:vAlign w:val="center"/>
          </w:tcPr>
          <w:p w:rsidR="003146CA" w:rsidRPr="003146CA" w:rsidRDefault="003146CA" w:rsidP="00FA6607">
            <w:pPr>
              <w:snapToGrid w:val="0"/>
              <w:jc w:val="center"/>
              <w:rPr>
                <w:rFonts w:asciiTheme="minorEastAsia" w:eastAsiaTheme="minorEastAsia" w:hAnsiTheme="minorEastAsia"/>
                <w:szCs w:val="21"/>
              </w:rPr>
            </w:pPr>
            <w:r w:rsidRPr="003146CA">
              <w:rPr>
                <w:rFonts w:asciiTheme="minorEastAsia" w:eastAsiaTheme="minorEastAsia" w:hAnsiTheme="minorEastAsia" w:hint="eastAsia"/>
                <w:szCs w:val="21"/>
              </w:rPr>
              <w:t>参考源表面发射率</w:t>
            </w:r>
            <w:r w:rsidRPr="003146CA">
              <w:rPr>
                <w:rFonts w:asciiTheme="minorEastAsia" w:eastAsiaTheme="minorEastAsia" w:hAnsiTheme="minorEastAsia" w:hint="eastAsia"/>
                <w:i/>
                <w:szCs w:val="21"/>
              </w:rPr>
              <w:t>A</w:t>
            </w:r>
            <w:r w:rsidRPr="003146CA">
              <w:rPr>
                <w:rFonts w:asciiTheme="minorEastAsia" w:eastAsiaTheme="minorEastAsia" w:hAnsiTheme="minorEastAsia" w:hint="eastAsia"/>
                <w:szCs w:val="21"/>
                <w:vertAlign w:val="subscript"/>
              </w:rPr>
              <w:t>s</w:t>
            </w:r>
            <w:r w:rsidRPr="003146CA">
              <w:rPr>
                <w:rFonts w:asciiTheme="minorEastAsia" w:eastAsiaTheme="minorEastAsia" w:hAnsiTheme="minorEastAsia" w:hint="eastAsia"/>
                <w:szCs w:val="21"/>
              </w:rPr>
              <w:t xml:space="preserve"> /min</w:t>
            </w:r>
            <w:r w:rsidRPr="003146CA">
              <w:rPr>
                <w:rFonts w:asciiTheme="minorEastAsia" w:eastAsiaTheme="minorEastAsia" w:hAnsiTheme="minorEastAsia" w:hint="eastAsia"/>
                <w:szCs w:val="21"/>
                <w:vertAlign w:val="superscript"/>
              </w:rPr>
              <w:t>-1</w:t>
            </w:r>
          </w:p>
        </w:tc>
        <w:tc>
          <w:tcPr>
            <w:tcW w:w="1843" w:type="dxa"/>
            <w:vAlign w:val="center"/>
          </w:tcPr>
          <w:p w:rsidR="003146CA" w:rsidRPr="003146CA" w:rsidRDefault="003146CA" w:rsidP="00FA6607">
            <w:pPr>
              <w:snapToGrid w:val="0"/>
              <w:jc w:val="center"/>
              <w:rPr>
                <w:rFonts w:asciiTheme="minorEastAsia" w:eastAsiaTheme="minorEastAsia" w:hAnsiTheme="minorEastAsia"/>
                <w:szCs w:val="21"/>
              </w:rPr>
            </w:pPr>
            <w:r>
              <w:rPr>
                <w:rFonts w:asciiTheme="minorEastAsia" w:eastAsiaTheme="minorEastAsia" w:hAnsiTheme="minorEastAsia"/>
                <w:szCs w:val="21"/>
              </w:rPr>
              <w:t>测量计数</w:t>
            </w:r>
            <w:r w:rsidRPr="003146CA">
              <w:rPr>
                <w:rFonts w:asciiTheme="minorEastAsia" w:eastAsiaTheme="minorEastAsia" w:hAnsiTheme="minorEastAsia" w:hint="eastAsia"/>
                <w:i/>
                <w:szCs w:val="21"/>
              </w:rPr>
              <w:t>N</w:t>
            </w:r>
          </w:p>
        </w:tc>
        <w:tc>
          <w:tcPr>
            <w:tcW w:w="1843" w:type="dxa"/>
            <w:tcBorders>
              <w:right w:val="double" w:sz="4" w:space="0" w:color="auto"/>
            </w:tcBorders>
            <w:vAlign w:val="center"/>
          </w:tcPr>
          <w:p w:rsidR="003146CA" w:rsidRPr="003146CA" w:rsidRDefault="003146CA" w:rsidP="00FA6607">
            <w:pPr>
              <w:snapToGrid w:val="0"/>
              <w:jc w:val="center"/>
              <w:rPr>
                <w:rFonts w:asciiTheme="minorEastAsia" w:eastAsiaTheme="minorEastAsia" w:hAnsiTheme="minorEastAsia"/>
                <w:szCs w:val="21"/>
              </w:rPr>
            </w:pPr>
            <w:r w:rsidRPr="003146CA">
              <w:rPr>
                <w:rFonts w:asciiTheme="minorEastAsia" w:eastAsiaTheme="minorEastAsia" w:hAnsiTheme="minorEastAsia" w:hint="eastAsia"/>
                <w:szCs w:val="21"/>
              </w:rPr>
              <w:t>测量时间</w:t>
            </w:r>
            <w:r w:rsidRPr="003146CA">
              <w:rPr>
                <w:rFonts w:asciiTheme="minorEastAsia" w:eastAsiaTheme="minorEastAsia" w:hAnsiTheme="minorEastAsia" w:hint="eastAsia"/>
                <w:i/>
                <w:szCs w:val="21"/>
              </w:rPr>
              <w:t>T</w:t>
            </w:r>
            <w:r w:rsidRPr="003146CA">
              <w:rPr>
                <w:rFonts w:asciiTheme="minorEastAsia" w:eastAsiaTheme="minorEastAsia" w:hAnsiTheme="minorEastAsia" w:hint="eastAsia"/>
                <w:szCs w:val="21"/>
              </w:rPr>
              <w:t xml:space="preserve"> /s</w:t>
            </w:r>
          </w:p>
        </w:tc>
        <w:tc>
          <w:tcPr>
            <w:tcW w:w="1417" w:type="dxa"/>
            <w:tcBorders>
              <w:left w:val="double" w:sz="4" w:space="0" w:color="auto"/>
            </w:tcBorders>
            <w:vAlign w:val="center"/>
          </w:tcPr>
          <w:p w:rsidR="003146CA" w:rsidRPr="003146CA" w:rsidRDefault="003146CA" w:rsidP="00FA6607">
            <w:pPr>
              <w:snapToGrid w:val="0"/>
              <w:jc w:val="center"/>
              <w:rPr>
                <w:rFonts w:asciiTheme="minorEastAsia" w:eastAsiaTheme="minorEastAsia" w:hAnsiTheme="minorEastAsia"/>
                <w:szCs w:val="21"/>
              </w:rPr>
            </w:pPr>
            <w:r w:rsidRPr="003146CA">
              <w:rPr>
                <w:rFonts w:asciiTheme="minorEastAsia" w:eastAsiaTheme="minorEastAsia" w:hAnsiTheme="minorEastAsia" w:hint="eastAsia"/>
                <w:szCs w:val="21"/>
              </w:rPr>
              <w:t>探测效率</w:t>
            </w:r>
            <w:r w:rsidRPr="003146CA">
              <w:rPr>
                <w:rFonts w:asciiTheme="minorEastAsia" w:eastAsiaTheme="minorEastAsia" w:hAnsiTheme="minorEastAsia" w:hint="eastAsia"/>
                <w:i/>
                <w:szCs w:val="21"/>
              </w:rPr>
              <w:t>ε</w:t>
            </w:r>
            <w:r>
              <w:rPr>
                <w:rFonts w:asciiTheme="minorEastAsia" w:eastAsiaTheme="minorEastAsia" w:hAnsiTheme="minorEastAsia" w:hint="eastAsia"/>
                <w:szCs w:val="21"/>
              </w:rPr>
              <w:t xml:space="preserve"> /%</w:t>
            </w:r>
          </w:p>
        </w:tc>
        <w:tc>
          <w:tcPr>
            <w:tcW w:w="1666" w:type="dxa"/>
            <w:vAlign w:val="center"/>
          </w:tcPr>
          <w:p w:rsidR="003146CA" w:rsidRPr="003146CA" w:rsidRDefault="003146CA" w:rsidP="00FA6607">
            <w:pPr>
              <w:snapToGrid w:val="0"/>
              <w:jc w:val="center"/>
              <w:rPr>
                <w:rFonts w:asciiTheme="minorEastAsia" w:eastAsiaTheme="minorEastAsia" w:hAnsiTheme="minorEastAsia"/>
                <w:szCs w:val="21"/>
              </w:rPr>
            </w:pPr>
            <w:r w:rsidRPr="003146CA">
              <w:rPr>
                <w:rFonts w:asciiTheme="minorEastAsia" w:eastAsiaTheme="minorEastAsia" w:hAnsiTheme="minorEastAsia"/>
                <w:szCs w:val="21"/>
              </w:rPr>
              <w:t>相对固有误差</w:t>
            </w:r>
            <w:r w:rsidRPr="003146CA">
              <w:rPr>
                <w:rFonts w:asciiTheme="minorEastAsia" w:eastAsiaTheme="minorEastAsia" w:hAnsiTheme="minorEastAsia" w:hint="eastAsia"/>
                <w:i/>
                <w:szCs w:val="21"/>
              </w:rPr>
              <w:t>I</w:t>
            </w:r>
            <w:r>
              <w:rPr>
                <w:rFonts w:asciiTheme="minorEastAsia" w:eastAsiaTheme="minorEastAsia" w:hAnsiTheme="minorEastAsia" w:hint="eastAsia"/>
                <w:szCs w:val="21"/>
              </w:rPr>
              <w:t xml:space="preserve"> /%</w:t>
            </w:r>
          </w:p>
        </w:tc>
      </w:tr>
      <w:tr w:rsidR="003146CA" w:rsidTr="003146CA">
        <w:trPr>
          <w:trHeight w:val="468"/>
        </w:trPr>
        <w:tc>
          <w:tcPr>
            <w:tcW w:w="1951" w:type="dxa"/>
            <w:vAlign w:val="center"/>
          </w:tcPr>
          <w:p w:rsidR="003146CA" w:rsidRPr="00DD416D" w:rsidRDefault="003146CA" w:rsidP="003146CA">
            <w:pPr>
              <w:jc w:val="center"/>
              <w:rPr>
                <w:rFonts w:asciiTheme="minorEastAsia" w:eastAsiaTheme="minorEastAsia" w:hAnsiTheme="minorEastAsia"/>
              </w:rPr>
            </w:pPr>
          </w:p>
        </w:tc>
        <w:tc>
          <w:tcPr>
            <w:tcW w:w="1843" w:type="dxa"/>
            <w:vAlign w:val="center"/>
          </w:tcPr>
          <w:p w:rsidR="003146CA" w:rsidRPr="00DD416D" w:rsidRDefault="003146CA" w:rsidP="003146CA">
            <w:pPr>
              <w:jc w:val="center"/>
              <w:rPr>
                <w:rFonts w:asciiTheme="minorEastAsia" w:eastAsiaTheme="minorEastAsia" w:hAnsiTheme="minorEastAsia"/>
              </w:rPr>
            </w:pPr>
          </w:p>
        </w:tc>
        <w:tc>
          <w:tcPr>
            <w:tcW w:w="1843" w:type="dxa"/>
            <w:tcBorders>
              <w:right w:val="double" w:sz="4" w:space="0" w:color="auto"/>
            </w:tcBorders>
            <w:vAlign w:val="center"/>
          </w:tcPr>
          <w:p w:rsidR="003146CA" w:rsidRPr="00DD416D" w:rsidRDefault="003146CA" w:rsidP="003146CA">
            <w:pPr>
              <w:jc w:val="center"/>
              <w:rPr>
                <w:rFonts w:asciiTheme="minorEastAsia" w:eastAsiaTheme="minorEastAsia" w:hAnsiTheme="minorEastAsia"/>
              </w:rPr>
            </w:pPr>
          </w:p>
        </w:tc>
        <w:tc>
          <w:tcPr>
            <w:tcW w:w="1417" w:type="dxa"/>
            <w:tcBorders>
              <w:left w:val="double" w:sz="4" w:space="0" w:color="auto"/>
            </w:tcBorders>
            <w:vAlign w:val="center"/>
          </w:tcPr>
          <w:p w:rsidR="003146CA" w:rsidRPr="00DD416D" w:rsidRDefault="003146CA" w:rsidP="003146CA">
            <w:pPr>
              <w:jc w:val="center"/>
              <w:rPr>
                <w:rFonts w:asciiTheme="minorEastAsia" w:eastAsiaTheme="minorEastAsia" w:hAnsiTheme="minorEastAsia"/>
              </w:rPr>
            </w:pPr>
          </w:p>
        </w:tc>
        <w:tc>
          <w:tcPr>
            <w:tcW w:w="1666" w:type="dxa"/>
            <w:vAlign w:val="center"/>
          </w:tcPr>
          <w:p w:rsidR="003146CA" w:rsidRPr="00DD416D" w:rsidRDefault="003146CA" w:rsidP="003146CA">
            <w:pPr>
              <w:jc w:val="center"/>
              <w:rPr>
                <w:rFonts w:asciiTheme="minorEastAsia" w:eastAsiaTheme="minorEastAsia" w:hAnsiTheme="minorEastAsia"/>
              </w:rPr>
            </w:pPr>
          </w:p>
        </w:tc>
      </w:tr>
      <w:tr w:rsidR="003146CA" w:rsidTr="003146CA">
        <w:trPr>
          <w:trHeight w:val="468"/>
        </w:trPr>
        <w:tc>
          <w:tcPr>
            <w:tcW w:w="1951" w:type="dxa"/>
            <w:vAlign w:val="center"/>
          </w:tcPr>
          <w:p w:rsidR="003146CA" w:rsidRPr="00DD416D" w:rsidRDefault="003146CA" w:rsidP="003146CA">
            <w:pPr>
              <w:jc w:val="center"/>
              <w:rPr>
                <w:rFonts w:asciiTheme="minorEastAsia" w:eastAsiaTheme="minorEastAsia" w:hAnsiTheme="minorEastAsia"/>
              </w:rPr>
            </w:pPr>
          </w:p>
        </w:tc>
        <w:tc>
          <w:tcPr>
            <w:tcW w:w="1843" w:type="dxa"/>
            <w:vAlign w:val="center"/>
          </w:tcPr>
          <w:p w:rsidR="003146CA" w:rsidRPr="00DD416D" w:rsidRDefault="003146CA" w:rsidP="003146CA">
            <w:pPr>
              <w:jc w:val="center"/>
              <w:rPr>
                <w:rFonts w:asciiTheme="minorEastAsia" w:eastAsiaTheme="minorEastAsia" w:hAnsiTheme="minorEastAsia"/>
              </w:rPr>
            </w:pPr>
          </w:p>
        </w:tc>
        <w:tc>
          <w:tcPr>
            <w:tcW w:w="1843" w:type="dxa"/>
            <w:tcBorders>
              <w:right w:val="double" w:sz="4" w:space="0" w:color="auto"/>
            </w:tcBorders>
            <w:vAlign w:val="center"/>
          </w:tcPr>
          <w:p w:rsidR="003146CA" w:rsidRPr="00DD416D" w:rsidRDefault="003146CA" w:rsidP="003146CA">
            <w:pPr>
              <w:jc w:val="center"/>
              <w:rPr>
                <w:rFonts w:asciiTheme="minorEastAsia" w:eastAsiaTheme="minorEastAsia" w:hAnsiTheme="minorEastAsia"/>
              </w:rPr>
            </w:pPr>
          </w:p>
        </w:tc>
        <w:tc>
          <w:tcPr>
            <w:tcW w:w="1417" w:type="dxa"/>
            <w:tcBorders>
              <w:left w:val="double" w:sz="4" w:space="0" w:color="auto"/>
            </w:tcBorders>
            <w:vAlign w:val="center"/>
          </w:tcPr>
          <w:p w:rsidR="003146CA" w:rsidRPr="00DD416D" w:rsidRDefault="003146CA" w:rsidP="003146CA">
            <w:pPr>
              <w:jc w:val="center"/>
              <w:rPr>
                <w:rFonts w:asciiTheme="minorEastAsia" w:eastAsiaTheme="minorEastAsia" w:hAnsiTheme="minorEastAsia"/>
              </w:rPr>
            </w:pPr>
          </w:p>
        </w:tc>
        <w:tc>
          <w:tcPr>
            <w:tcW w:w="1666" w:type="dxa"/>
            <w:vAlign w:val="center"/>
          </w:tcPr>
          <w:p w:rsidR="003146CA" w:rsidRPr="00DD416D" w:rsidRDefault="003146CA" w:rsidP="003146CA">
            <w:pPr>
              <w:jc w:val="center"/>
              <w:rPr>
                <w:rFonts w:asciiTheme="minorEastAsia" w:eastAsiaTheme="minorEastAsia" w:hAnsiTheme="minorEastAsia"/>
              </w:rPr>
            </w:pPr>
          </w:p>
        </w:tc>
      </w:tr>
    </w:tbl>
    <w:p w:rsidR="00B641D5" w:rsidRDefault="003146CA" w:rsidP="00AE46F3">
      <w:pPr>
        <w:spacing w:beforeLines="50" w:before="156" w:line="360" w:lineRule="auto"/>
        <w:rPr>
          <w:rFonts w:ascii="宋体" w:hAnsi="宋体" w:cs="宋体"/>
          <w:sz w:val="24"/>
        </w:rPr>
      </w:pPr>
      <w:r>
        <w:rPr>
          <w:rFonts w:ascii="宋体" w:hAnsi="宋体" w:cs="宋体" w:hint="eastAsia"/>
          <w:sz w:val="24"/>
        </w:rPr>
        <w:t>3</w:t>
      </w:r>
      <w:r w:rsidR="00D47DF0">
        <w:rPr>
          <w:rFonts w:ascii="宋体" w:hAnsi="宋体" w:cs="宋体" w:hint="eastAsia"/>
          <w:sz w:val="24"/>
        </w:rPr>
        <w:t>、</w:t>
      </w:r>
      <w:r>
        <w:rPr>
          <w:rFonts w:ascii="宋体" w:hAnsi="宋体" w:cs="宋体" w:hint="eastAsia"/>
          <w:sz w:val="24"/>
        </w:rPr>
        <w:t>探测器</w:t>
      </w:r>
      <w:r w:rsidR="00D47DF0">
        <w:rPr>
          <w:rFonts w:ascii="宋体" w:hAnsi="宋体" w:cs="宋体" w:hint="eastAsia"/>
          <w:sz w:val="24"/>
        </w:rPr>
        <w:t>响应一致性</w:t>
      </w:r>
      <w:r w:rsidR="00AE46F3">
        <w:rPr>
          <w:rFonts w:ascii="宋体" w:hAnsi="宋体" w:cs="宋体" w:hint="eastAsia"/>
          <w:sz w:val="24"/>
        </w:rPr>
        <w:t xml:space="preserve">  （参考源核素：□</w:t>
      </w:r>
      <w:r w:rsidR="00AE46F3" w:rsidRPr="00AE46F3">
        <w:rPr>
          <w:rFonts w:ascii="宋体" w:hAnsi="宋体" w:cs="宋体" w:hint="eastAsia"/>
          <w:sz w:val="24"/>
          <w:u w:val="single"/>
        </w:rPr>
        <w:t xml:space="preserve"> </w:t>
      </w:r>
      <w:r w:rsidR="00AE46F3" w:rsidRPr="00AE46F3">
        <w:rPr>
          <w:rFonts w:ascii="宋体" w:hAnsi="宋体" w:cs="宋体" w:hint="eastAsia"/>
          <w:sz w:val="24"/>
          <w:u w:val="single"/>
          <w:vertAlign w:val="superscript"/>
        </w:rPr>
        <w:t>239</w:t>
      </w:r>
      <w:r w:rsidR="00AE46F3" w:rsidRPr="00AE46F3">
        <w:rPr>
          <w:rFonts w:ascii="宋体" w:hAnsi="宋体" w:cs="宋体" w:hint="eastAsia"/>
          <w:sz w:val="24"/>
          <w:u w:val="single"/>
        </w:rPr>
        <w:t xml:space="preserve">Pu </w:t>
      </w:r>
      <w:r w:rsidR="00AE46F3">
        <w:rPr>
          <w:rFonts w:ascii="宋体" w:hAnsi="宋体" w:cs="宋体" w:hint="eastAsia"/>
          <w:sz w:val="24"/>
        </w:rPr>
        <w:t xml:space="preserve">   □</w:t>
      </w:r>
      <w:r w:rsidR="00AE46F3" w:rsidRPr="00AE46F3">
        <w:rPr>
          <w:rFonts w:ascii="宋体" w:hAnsi="宋体" w:cs="宋体" w:hint="eastAsia"/>
          <w:sz w:val="24"/>
          <w:u w:val="single"/>
        </w:rPr>
        <w:t xml:space="preserve"> </w:t>
      </w:r>
      <w:r w:rsidR="00AE46F3" w:rsidRPr="00AE46F3">
        <w:rPr>
          <w:rFonts w:ascii="宋体" w:hAnsi="宋体" w:cs="宋体" w:hint="eastAsia"/>
          <w:sz w:val="24"/>
          <w:u w:val="single"/>
          <w:vertAlign w:val="superscript"/>
        </w:rPr>
        <w:t>230</w:t>
      </w:r>
      <w:r w:rsidR="00AE46F3" w:rsidRPr="00AE46F3">
        <w:rPr>
          <w:rFonts w:ascii="宋体" w:hAnsi="宋体" w:cs="宋体" w:hint="eastAsia"/>
          <w:sz w:val="24"/>
          <w:u w:val="single"/>
        </w:rPr>
        <w:t xml:space="preserve">Th </w:t>
      </w:r>
      <w:r w:rsidR="00AE46F3">
        <w:rPr>
          <w:rFonts w:ascii="宋体" w:hAnsi="宋体" w:cs="宋体" w:hint="eastAsia"/>
          <w:sz w:val="24"/>
        </w:rPr>
        <w:t>）</w:t>
      </w:r>
    </w:p>
    <w:tbl>
      <w:tblPr>
        <w:tblStyle w:val="a5"/>
        <w:tblW w:w="0" w:type="auto"/>
        <w:tblLook w:val="04A0" w:firstRow="1" w:lastRow="0" w:firstColumn="1" w:lastColumn="0" w:noHBand="0" w:noVBand="1"/>
      </w:tblPr>
      <w:tblGrid>
        <w:gridCol w:w="1729"/>
        <w:gridCol w:w="942"/>
        <w:gridCol w:w="1356"/>
        <w:gridCol w:w="1252"/>
        <w:gridCol w:w="1752"/>
        <w:gridCol w:w="1689"/>
      </w:tblGrid>
      <w:tr w:rsidR="00162059" w:rsidTr="00162059">
        <w:trPr>
          <w:trHeight w:val="669"/>
        </w:trPr>
        <w:tc>
          <w:tcPr>
            <w:tcW w:w="1729" w:type="dxa"/>
            <w:vAlign w:val="center"/>
          </w:tcPr>
          <w:p w:rsidR="00162059" w:rsidRDefault="00162059" w:rsidP="00FA6607">
            <w:pPr>
              <w:snapToGrid w:val="0"/>
              <w:jc w:val="center"/>
            </w:pPr>
            <w:r w:rsidRPr="003146CA">
              <w:rPr>
                <w:rFonts w:asciiTheme="minorEastAsia" w:eastAsiaTheme="minorEastAsia" w:hAnsiTheme="minorEastAsia" w:hint="eastAsia"/>
                <w:szCs w:val="21"/>
              </w:rPr>
              <w:t>参考源表面发射率</w:t>
            </w:r>
            <w:r w:rsidRPr="003146CA">
              <w:rPr>
                <w:rFonts w:asciiTheme="minorEastAsia" w:eastAsiaTheme="minorEastAsia" w:hAnsiTheme="minorEastAsia" w:hint="eastAsia"/>
                <w:i/>
                <w:szCs w:val="21"/>
              </w:rPr>
              <w:t>A</w:t>
            </w:r>
            <w:r w:rsidRPr="003146CA">
              <w:rPr>
                <w:rFonts w:asciiTheme="minorEastAsia" w:eastAsiaTheme="minorEastAsia" w:hAnsiTheme="minorEastAsia" w:hint="eastAsia"/>
                <w:szCs w:val="21"/>
                <w:vertAlign w:val="subscript"/>
              </w:rPr>
              <w:t>s</w:t>
            </w:r>
            <w:r w:rsidRPr="003146CA">
              <w:rPr>
                <w:rFonts w:asciiTheme="minorEastAsia" w:eastAsiaTheme="minorEastAsia" w:hAnsiTheme="minorEastAsia" w:hint="eastAsia"/>
                <w:szCs w:val="21"/>
              </w:rPr>
              <w:t xml:space="preserve"> /min</w:t>
            </w:r>
            <w:r w:rsidRPr="003146CA">
              <w:rPr>
                <w:rFonts w:asciiTheme="minorEastAsia" w:eastAsiaTheme="minorEastAsia" w:hAnsiTheme="minorEastAsia" w:hint="eastAsia"/>
                <w:szCs w:val="21"/>
                <w:vertAlign w:val="superscript"/>
              </w:rPr>
              <w:t>-1</w:t>
            </w:r>
          </w:p>
        </w:tc>
        <w:tc>
          <w:tcPr>
            <w:tcW w:w="942" w:type="dxa"/>
            <w:vAlign w:val="center"/>
          </w:tcPr>
          <w:p w:rsidR="00162059" w:rsidRDefault="00162059" w:rsidP="003146CA">
            <w:pPr>
              <w:jc w:val="center"/>
            </w:pPr>
            <w:r>
              <w:rPr>
                <w:rFonts w:hint="eastAsia"/>
              </w:rPr>
              <w:t>测量点</w:t>
            </w:r>
          </w:p>
        </w:tc>
        <w:tc>
          <w:tcPr>
            <w:tcW w:w="1356" w:type="dxa"/>
            <w:vAlign w:val="center"/>
          </w:tcPr>
          <w:p w:rsidR="00162059" w:rsidRDefault="00162059">
            <w:pPr>
              <w:jc w:val="center"/>
            </w:pPr>
            <w:r>
              <w:rPr>
                <w:rFonts w:asciiTheme="minorEastAsia" w:eastAsiaTheme="minorEastAsia" w:hAnsiTheme="minorEastAsia"/>
                <w:szCs w:val="21"/>
              </w:rPr>
              <w:t>测量计数</w:t>
            </w:r>
            <w:r w:rsidRPr="003146CA">
              <w:rPr>
                <w:rFonts w:asciiTheme="minorEastAsia" w:eastAsiaTheme="minorEastAsia" w:hAnsiTheme="minorEastAsia" w:hint="eastAsia"/>
                <w:i/>
                <w:szCs w:val="21"/>
              </w:rPr>
              <w:t>N</w:t>
            </w:r>
          </w:p>
        </w:tc>
        <w:tc>
          <w:tcPr>
            <w:tcW w:w="1252" w:type="dxa"/>
            <w:tcBorders>
              <w:right w:val="double" w:sz="4" w:space="0" w:color="auto"/>
            </w:tcBorders>
            <w:vAlign w:val="center"/>
          </w:tcPr>
          <w:p w:rsidR="00162059" w:rsidRDefault="00162059" w:rsidP="00FA6607">
            <w:pPr>
              <w:jc w:val="center"/>
            </w:pPr>
            <w:r w:rsidRPr="003146CA">
              <w:rPr>
                <w:rFonts w:asciiTheme="minorEastAsia" w:eastAsiaTheme="minorEastAsia" w:hAnsiTheme="minorEastAsia" w:hint="eastAsia"/>
                <w:szCs w:val="21"/>
              </w:rPr>
              <w:t>测量时间</w:t>
            </w:r>
            <w:r w:rsidRPr="003146CA">
              <w:rPr>
                <w:rFonts w:asciiTheme="minorEastAsia" w:eastAsiaTheme="minorEastAsia" w:hAnsiTheme="minorEastAsia" w:hint="eastAsia"/>
                <w:i/>
                <w:szCs w:val="21"/>
              </w:rPr>
              <w:t>T</w:t>
            </w:r>
            <w:r w:rsidRPr="003146CA">
              <w:rPr>
                <w:rFonts w:asciiTheme="minorEastAsia" w:eastAsiaTheme="minorEastAsia" w:hAnsiTheme="minorEastAsia" w:hint="eastAsia"/>
                <w:szCs w:val="21"/>
              </w:rPr>
              <w:t xml:space="preserve"> /s</w:t>
            </w:r>
          </w:p>
        </w:tc>
        <w:tc>
          <w:tcPr>
            <w:tcW w:w="1752" w:type="dxa"/>
            <w:tcBorders>
              <w:left w:val="double" w:sz="4" w:space="0" w:color="auto"/>
              <w:right w:val="single" w:sz="4" w:space="0" w:color="auto"/>
            </w:tcBorders>
            <w:vAlign w:val="center"/>
          </w:tcPr>
          <w:p w:rsidR="00162059" w:rsidRPr="00FA6607" w:rsidRDefault="00162059" w:rsidP="00FA6607">
            <w:pPr>
              <w:snapToGrid w:val="0"/>
              <w:jc w:val="center"/>
            </w:pPr>
            <w:r w:rsidRPr="00FA6607">
              <w:rPr>
                <w:rFonts w:asciiTheme="minorEastAsia" w:eastAsiaTheme="minorEastAsia" w:hAnsiTheme="minorEastAsia" w:hint="eastAsia"/>
                <w:szCs w:val="21"/>
              </w:rPr>
              <w:t>各测量位置探测效率</w:t>
            </w:r>
            <w:r w:rsidRPr="00FA6607">
              <w:rPr>
                <w:rFonts w:asciiTheme="minorEastAsia" w:eastAsiaTheme="minorEastAsia" w:hAnsiTheme="minorEastAsia" w:hint="eastAsia"/>
                <w:i/>
                <w:sz w:val="24"/>
              </w:rPr>
              <w:t>ε</w:t>
            </w:r>
            <w:proofErr w:type="spellStart"/>
            <w:r w:rsidRPr="00FA6607">
              <w:rPr>
                <w:rFonts w:asciiTheme="minorEastAsia" w:eastAsiaTheme="minorEastAsia" w:hAnsiTheme="minorEastAsia" w:hint="eastAsia"/>
                <w:i/>
                <w:sz w:val="24"/>
                <w:vertAlign w:val="subscript"/>
              </w:rPr>
              <w:t>i</w:t>
            </w:r>
            <w:proofErr w:type="spellEnd"/>
            <w:r>
              <w:rPr>
                <w:rFonts w:asciiTheme="minorEastAsia" w:eastAsiaTheme="minorEastAsia" w:hAnsiTheme="minorEastAsia" w:hint="eastAsia"/>
                <w:i/>
                <w:szCs w:val="21"/>
              </w:rPr>
              <w:t xml:space="preserve"> </w:t>
            </w:r>
            <w:r>
              <w:rPr>
                <w:rFonts w:asciiTheme="minorEastAsia" w:eastAsiaTheme="minorEastAsia" w:hAnsiTheme="minorEastAsia" w:hint="eastAsia"/>
                <w:szCs w:val="21"/>
              </w:rPr>
              <w:t>/%</w:t>
            </w:r>
          </w:p>
        </w:tc>
        <w:tc>
          <w:tcPr>
            <w:tcW w:w="1689" w:type="dxa"/>
            <w:tcBorders>
              <w:left w:val="single" w:sz="4" w:space="0" w:color="auto"/>
            </w:tcBorders>
          </w:tcPr>
          <w:p w:rsidR="00162059" w:rsidRPr="00162059" w:rsidRDefault="00162059" w:rsidP="00FA6607">
            <w:pPr>
              <w:snapToGrid w:val="0"/>
              <w:jc w:val="center"/>
              <w:rPr>
                <w:rFonts w:asciiTheme="minorEastAsia" w:eastAsiaTheme="minorEastAsia" w:hAnsiTheme="minorEastAsia"/>
                <w:szCs w:val="21"/>
              </w:rPr>
            </w:pPr>
            <w:r w:rsidRPr="00162059">
              <w:rPr>
                <w:rFonts w:asciiTheme="minorEastAsia" w:eastAsiaTheme="minorEastAsia" w:hAnsiTheme="minorEastAsia" w:hint="eastAsia"/>
                <w:szCs w:val="21"/>
              </w:rPr>
              <w:t>探测器响应一致性</w:t>
            </w:r>
            <w:r w:rsidRPr="0067790A">
              <w:rPr>
                <w:rFonts w:asciiTheme="minorEastAsia" w:eastAsiaTheme="minorEastAsia" w:hAnsiTheme="minorEastAsia" w:hint="eastAsia"/>
                <w:i/>
                <w:sz w:val="24"/>
              </w:rPr>
              <w:t>υ</w:t>
            </w:r>
            <w:proofErr w:type="spellStart"/>
            <w:r w:rsidRPr="00CE4DB7">
              <w:rPr>
                <w:rFonts w:asciiTheme="minorEastAsia" w:eastAsiaTheme="minorEastAsia" w:hAnsiTheme="minorEastAsia" w:hint="eastAsia"/>
                <w:i/>
                <w:sz w:val="24"/>
                <w:vertAlign w:val="subscript"/>
              </w:rPr>
              <w:t>i</w:t>
            </w:r>
            <w:proofErr w:type="spellEnd"/>
            <w:r>
              <w:rPr>
                <w:rFonts w:asciiTheme="minorEastAsia" w:eastAsiaTheme="minorEastAsia" w:hAnsiTheme="minorEastAsia" w:hint="eastAsia"/>
                <w:szCs w:val="21"/>
              </w:rPr>
              <w:t xml:space="preserve"> /%</w:t>
            </w:r>
          </w:p>
        </w:tc>
      </w:tr>
      <w:tr w:rsidR="00162059" w:rsidTr="00162059">
        <w:trPr>
          <w:trHeight w:val="348"/>
        </w:trPr>
        <w:tc>
          <w:tcPr>
            <w:tcW w:w="1729" w:type="dxa"/>
            <w:vMerge w:val="restart"/>
            <w:vAlign w:val="center"/>
          </w:tcPr>
          <w:p w:rsidR="00162059" w:rsidRDefault="00162059">
            <w:pPr>
              <w:jc w:val="center"/>
            </w:pPr>
          </w:p>
        </w:tc>
        <w:tc>
          <w:tcPr>
            <w:tcW w:w="942" w:type="dxa"/>
            <w:vAlign w:val="center"/>
          </w:tcPr>
          <w:p w:rsidR="00162059" w:rsidRDefault="00162059" w:rsidP="00FA6607">
            <w:pPr>
              <w:jc w:val="center"/>
            </w:pPr>
            <w:r w:rsidRPr="003146CA">
              <w:rPr>
                <w:rFonts w:asciiTheme="minorEastAsia" w:eastAsiaTheme="minorEastAsia" w:hAnsiTheme="minorEastAsia" w:hint="eastAsia"/>
              </w:rPr>
              <w:t>中心O</w:t>
            </w:r>
          </w:p>
        </w:tc>
        <w:tc>
          <w:tcPr>
            <w:tcW w:w="1356" w:type="dxa"/>
            <w:vAlign w:val="center"/>
          </w:tcPr>
          <w:p w:rsidR="00162059" w:rsidRDefault="00162059" w:rsidP="00FA6607">
            <w:pPr>
              <w:jc w:val="center"/>
            </w:pPr>
          </w:p>
        </w:tc>
        <w:tc>
          <w:tcPr>
            <w:tcW w:w="1252" w:type="dxa"/>
            <w:tcBorders>
              <w:right w:val="double" w:sz="4" w:space="0" w:color="auto"/>
            </w:tcBorders>
            <w:vAlign w:val="center"/>
          </w:tcPr>
          <w:p w:rsidR="00162059" w:rsidRDefault="00162059" w:rsidP="00FA6607">
            <w:pPr>
              <w:jc w:val="center"/>
            </w:pPr>
          </w:p>
        </w:tc>
        <w:tc>
          <w:tcPr>
            <w:tcW w:w="1752" w:type="dxa"/>
            <w:tcBorders>
              <w:left w:val="double" w:sz="4" w:space="0" w:color="auto"/>
              <w:right w:val="single" w:sz="4" w:space="0" w:color="auto"/>
            </w:tcBorders>
            <w:vAlign w:val="center"/>
          </w:tcPr>
          <w:p w:rsidR="00162059" w:rsidRDefault="00162059" w:rsidP="00FA6607">
            <w:pPr>
              <w:jc w:val="center"/>
            </w:pPr>
          </w:p>
        </w:tc>
        <w:tc>
          <w:tcPr>
            <w:tcW w:w="1689" w:type="dxa"/>
            <w:tcBorders>
              <w:left w:val="single" w:sz="4" w:space="0" w:color="auto"/>
            </w:tcBorders>
          </w:tcPr>
          <w:p w:rsidR="00162059" w:rsidRDefault="00162059" w:rsidP="00FA6607">
            <w:pPr>
              <w:jc w:val="center"/>
            </w:pPr>
            <w:r>
              <w:rPr>
                <w:rFonts w:hint="eastAsia"/>
              </w:rPr>
              <w:t>/</w:t>
            </w:r>
          </w:p>
        </w:tc>
      </w:tr>
      <w:tr w:rsidR="00162059" w:rsidTr="00162059">
        <w:trPr>
          <w:trHeight w:val="348"/>
        </w:trPr>
        <w:tc>
          <w:tcPr>
            <w:tcW w:w="1729" w:type="dxa"/>
            <w:vMerge/>
            <w:vAlign w:val="center"/>
          </w:tcPr>
          <w:p w:rsidR="00162059" w:rsidRDefault="00162059">
            <w:pPr>
              <w:jc w:val="center"/>
            </w:pPr>
          </w:p>
        </w:tc>
        <w:tc>
          <w:tcPr>
            <w:tcW w:w="942" w:type="dxa"/>
            <w:vAlign w:val="center"/>
          </w:tcPr>
          <w:p w:rsidR="00162059" w:rsidRDefault="00162059" w:rsidP="00FA6607">
            <w:pPr>
              <w:jc w:val="center"/>
            </w:pPr>
            <w:r w:rsidRPr="003146CA">
              <w:rPr>
                <w:rFonts w:asciiTheme="minorEastAsia" w:eastAsiaTheme="minorEastAsia" w:hAnsiTheme="minorEastAsia" w:hint="eastAsia"/>
              </w:rPr>
              <w:t>位置1</w:t>
            </w:r>
          </w:p>
        </w:tc>
        <w:tc>
          <w:tcPr>
            <w:tcW w:w="1356" w:type="dxa"/>
            <w:vAlign w:val="center"/>
          </w:tcPr>
          <w:p w:rsidR="00162059" w:rsidRDefault="00162059" w:rsidP="00FA6607">
            <w:pPr>
              <w:jc w:val="center"/>
            </w:pPr>
          </w:p>
        </w:tc>
        <w:tc>
          <w:tcPr>
            <w:tcW w:w="1252" w:type="dxa"/>
            <w:tcBorders>
              <w:right w:val="double" w:sz="4" w:space="0" w:color="auto"/>
            </w:tcBorders>
            <w:vAlign w:val="center"/>
          </w:tcPr>
          <w:p w:rsidR="00162059" w:rsidRDefault="00162059" w:rsidP="00FA6607">
            <w:pPr>
              <w:jc w:val="center"/>
            </w:pPr>
          </w:p>
        </w:tc>
        <w:tc>
          <w:tcPr>
            <w:tcW w:w="1752" w:type="dxa"/>
            <w:tcBorders>
              <w:left w:val="double" w:sz="4" w:space="0" w:color="auto"/>
              <w:right w:val="single" w:sz="4" w:space="0" w:color="auto"/>
            </w:tcBorders>
            <w:vAlign w:val="center"/>
          </w:tcPr>
          <w:p w:rsidR="00162059" w:rsidRDefault="00162059" w:rsidP="00FA6607">
            <w:pPr>
              <w:jc w:val="center"/>
            </w:pPr>
          </w:p>
        </w:tc>
        <w:tc>
          <w:tcPr>
            <w:tcW w:w="1689" w:type="dxa"/>
            <w:tcBorders>
              <w:left w:val="single" w:sz="4" w:space="0" w:color="auto"/>
            </w:tcBorders>
          </w:tcPr>
          <w:p w:rsidR="00162059" w:rsidRDefault="00162059" w:rsidP="00FA6607">
            <w:pPr>
              <w:jc w:val="center"/>
            </w:pPr>
          </w:p>
        </w:tc>
      </w:tr>
      <w:tr w:rsidR="00162059" w:rsidTr="00162059">
        <w:trPr>
          <w:trHeight w:val="348"/>
        </w:trPr>
        <w:tc>
          <w:tcPr>
            <w:tcW w:w="1729" w:type="dxa"/>
            <w:vMerge/>
            <w:vAlign w:val="center"/>
          </w:tcPr>
          <w:p w:rsidR="00162059" w:rsidRDefault="00162059">
            <w:pPr>
              <w:jc w:val="center"/>
            </w:pPr>
          </w:p>
        </w:tc>
        <w:tc>
          <w:tcPr>
            <w:tcW w:w="942" w:type="dxa"/>
            <w:vAlign w:val="center"/>
          </w:tcPr>
          <w:p w:rsidR="00162059" w:rsidRDefault="00162059" w:rsidP="00FA6607">
            <w:pPr>
              <w:jc w:val="center"/>
            </w:pPr>
            <w:r w:rsidRPr="003146CA">
              <w:rPr>
                <w:rFonts w:asciiTheme="minorEastAsia" w:eastAsiaTheme="minorEastAsia" w:hAnsiTheme="minorEastAsia" w:hint="eastAsia"/>
              </w:rPr>
              <w:t>位置2</w:t>
            </w:r>
          </w:p>
        </w:tc>
        <w:tc>
          <w:tcPr>
            <w:tcW w:w="1356" w:type="dxa"/>
            <w:vAlign w:val="center"/>
          </w:tcPr>
          <w:p w:rsidR="00162059" w:rsidRDefault="00162059" w:rsidP="00FA6607">
            <w:pPr>
              <w:jc w:val="center"/>
            </w:pPr>
          </w:p>
        </w:tc>
        <w:tc>
          <w:tcPr>
            <w:tcW w:w="1252" w:type="dxa"/>
            <w:tcBorders>
              <w:right w:val="double" w:sz="4" w:space="0" w:color="auto"/>
            </w:tcBorders>
            <w:vAlign w:val="center"/>
          </w:tcPr>
          <w:p w:rsidR="00162059" w:rsidRDefault="00162059" w:rsidP="00FA6607">
            <w:pPr>
              <w:jc w:val="center"/>
            </w:pPr>
          </w:p>
        </w:tc>
        <w:tc>
          <w:tcPr>
            <w:tcW w:w="1752" w:type="dxa"/>
            <w:tcBorders>
              <w:left w:val="double" w:sz="4" w:space="0" w:color="auto"/>
              <w:right w:val="single" w:sz="4" w:space="0" w:color="auto"/>
            </w:tcBorders>
            <w:vAlign w:val="center"/>
          </w:tcPr>
          <w:p w:rsidR="00162059" w:rsidRDefault="00162059" w:rsidP="00FA6607">
            <w:pPr>
              <w:jc w:val="center"/>
            </w:pPr>
          </w:p>
        </w:tc>
        <w:tc>
          <w:tcPr>
            <w:tcW w:w="1689" w:type="dxa"/>
            <w:tcBorders>
              <w:left w:val="single" w:sz="4" w:space="0" w:color="auto"/>
            </w:tcBorders>
          </w:tcPr>
          <w:p w:rsidR="00162059" w:rsidRDefault="00162059" w:rsidP="00FA6607">
            <w:pPr>
              <w:jc w:val="center"/>
            </w:pPr>
          </w:p>
        </w:tc>
      </w:tr>
      <w:tr w:rsidR="00162059" w:rsidTr="00162059">
        <w:trPr>
          <w:trHeight w:val="348"/>
        </w:trPr>
        <w:tc>
          <w:tcPr>
            <w:tcW w:w="1729" w:type="dxa"/>
            <w:vMerge/>
            <w:vAlign w:val="center"/>
          </w:tcPr>
          <w:p w:rsidR="00162059" w:rsidRDefault="00162059">
            <w:pPr>
              <w:jc w:val="center"/>
            </w:pPr>
          </w:p>
        </w:tc>
        <w:tc>
          <w:tcPr>
            <w:tcW w:w="942" w:type="dxa"/>
            <w:vAlign w:val="center"/>
          </w:tcPr>
          <w:p w:rsidR="00162059" w:rsidRDefault="00162059" w:rsidP="00FA6607">
            <w:pPr>
              <w:jc w:val="center"/>
            </w:pPr>
            <w:r w:rsidRPr="003146CA">
              <w:rPr>
                <w:rFonts w:asciiTheme="minorEastAsia" w:eastAsiaTheme="minorEastAsia" w:hAnsiTheme="minorEastAsia" w:hint="eastAsia"/>
              </w:rPr>
              <w:t>位置3</w:t>
            </w:r>
          </w:p>
        </w:tc>
        <w:tc>
          <w:tcPr>
            <w:tcW w:w="1356" w:type="dxa"/>
            <w:vAlign w:val="center"/>
          </w:tcPr>
          <w:p w:rsidR="00162059" w:rsidRDefault="00162059" w:rsidP="00FA6607">
            <w:pPr>
              <w:jc w:val="center"/>
            </w:pPr>
          </w:p>
        </w:tc>
        <w:tc>
          <w:tcPr>
            <w:tcW w:w="1252" w:type="dxa"/>
            <w:tcBorders>
              <w:right w:val="double" w:sz="4" w:space="0" w:color="auto"/>
            </w:tcBorders>
            <w:vAlign w:val="center"/>
          </w:tcPr>
          <w:p w:rsidR="00162059" w:rsidRDefault="00162059" w:rsidP="00FA6607">
            <w:pPr>
              <w:jc w:val="center"/>
            </w:pPr>
          </w:p>
        </w:tc>
        <w:tc>
          <w:tcPr>
            <w:tcW w:w="1752" w:type="dxa"/>
            <w:tcBorders>
              <w:left w:val="double" w:sz="4" w:space="0" w:color="auto"/>
              <w:right w:val="single" w:sz="4" w:space="0" w:color="auto"/>
            </w:tcBorders>
            <w:vAlign w:val="center"/>
          </w:tcPr>
          <w:p w:rsidR="00162059" w:rsidRDefault="00162059" w:rsidP="00FA6607">
            <w:pPr>
              <w:jc w:val="center"/>
            </w:pPr>
          </w:p>
        </w:tc>
        <w:tc>
          <w:tcPr>
            <w:tcW w:w="1689" w:type="dxa"/>
            <w:tcBorders>
              <w:left w:val="single" w:sz="4" w:space="0" w:color="auto"/>
            </w:tcBorders>
          </w:tcPr>
          <w:p w:rsidR="00162059" w:rsidRDefault="00162059" w:rsidP="00FA6607">
            <w:pPr>
              <w:jc w:val="center"/>
            </w:pPr>
          </w:p>
        </w:tc>
      </w:tr>
      <w:tr w:rsidR="00162059" w:rsidTr="00162059">
        <w:trPr>
          <w:trHeight w:val="348"/>
        </w:trPr>
        <w:tc>
          <w:tcPr>
            <w:tcW w:w="1729" w:type="dxa"/>
            <w:vMerge/>
            <w:tcBorders>
              <w:bottom w:val="double" w:sz="4" w:space="0" w:color="auto"/>
            </w:tcBorders>
            <w:vAlign w:val="center"/>
          </w:tcPr>
          <w:p w:rsidR="00162059" w:rsidRDefault="00162059">
            <w:pPr>
              <w:jc w:val="center"/>
            </w:pPr>
          </w:p>
        </w:tc>
        <w:tc>
          <w:tcPr>
            <w:tcW w:w="942" w:type="dxa"/>
            <w:tcBorders>
              <w:bottom w:val="double" w:sz="4" w:space="0" w:color="auto"/>
            </w:tcBorders>
            <w:vAlign w:val="center"/>
          </w:tcPr>
          <w:p w:rsidR="00162059" w:rsidRDefault="00162059" w:rsidP="00FA6607">
            <w:pPr>
              <w:jc w:val="center"/>
            </w:pPr>
            <w:r w:rsidRPr="003146CA">
              <w:rPr>
                <w:rFonts w:asciiTheme="minorEastAsia" w:eastAsiaTheme="minorEastAsia" w:hAnsiTheme="minorEastAsia" w:hint="eastAsia"/>
              </w:rPr>
              <w:t>位置4</w:t>
            </w:r>
          </w:p>
        </w:tc>
        <w:tc>
          <w:tcPr>
            <w:tcW w:w="1356" w:type="dxa"/>
            <w:tcBorders>
              <w:bottom w:val="double" w:sz="4" w:space="0" w:color="auto"/>
            </w:tcBorders>
            <w:vAlign w:val="center"/>
          </w:tcPr>
          <w:p w:rsidR="00162059" w:rsidRDefault="00162059" w:rsidP="00FA6607">
            <w:pPr>
              <w:jc w:val="center"/>
            </w:pPr>
          </w:p>
        </w:tc>
        <w:tc>
          <w:tcPr>
            <w:tcW w:w="1252" w:type="dxa"/>
            <w:tcBorders>
              <w:bottom w:val="double" w:sz="4" w:space="0" w:color="auto"/>
              <w:right w:val="double" w:sz="4" w:space="0" w:color="auto"/>
            </w:tcBorders>
            <w:vAlign w:val="center"/>
          </w:tcPr>
          <w:p w:rsidR="00162059" w:rsidRDefault="00162059" w:rsidP="00FA6607">
            <w:pPr>
              <w:jc w:val="center"/>
            </w:pPr>
          </w:p>
        </w:tc>
        <w:tc>
          <w:tcPr>
            <w:tcW w:w="1752" w:type="dxa"/>
            <w:tcBorders>
              <w:left w:val="double" w:sz="4" w:space="0" w:color="auto"/>
              <w:bottom w:val="double" w:sz="4" w:space="0" w:color="auto"/>
              <w:right w:val="single" w:sz="4" w:space="0" w:color="auto"/>
            </w:tcBorders>
            <w:vAlign w:val="center"/>
          </w:tcPr>
          <w:p w:rsidR="00162059" w:rsidRDefault="00162059" w:rsidP="00FA6607">
            <w:pPr>
              <w:jc w:val="center"/>
            </w:pPr>
          </w:p>
        </w:tc>
        <w:tc>
          <w:tcPr>
            <w:tcW w:w="1689" w:type="dxa"/>
            <w:tcBorders>
              <w:left w:val="single" w:sz="4" w:space="0" w:color="auto"/>
              <w:bottom w:val="double" w:sz="4" w:space="0" w:color="auto"/>
            </w:tcBorders>
          </w:tcPr>
          <w:p w:rsidR="00162059" w:rsidRDefault="00162059" w:rsidP="00FA6607">
            <w:pPr>
              <w:jc w:val="center"/>
            </w:pPr>
          </w:p>
        </w:tc>
      </w:tr>
      <w:tr w:rsidR="00162059" w:rsidTr="00FB0D82">
        <w:trPr>
          <w:trHeight w:val="457"/>
        </w:trPr>
        <w:tc>
          <w:tcPr>
            <w:tcW w:w="7031" w:type="dxa"/>
            <w:gridSpan w:val="5"/>
            <w:tcBorders>
              <w:top w:val="double" w:sz="4" w:space="0" w:color="auto"/>
              <w:right w:val="single" w:sz="4" w:space="0" w:color="auto"/>
            </w:tcBorders>
            <w:vAlign w:val="center"/>
          </w:tcPr>
          <w:p w:rsidR="00162059" w:rsidRDefault="00162059">
            <w:pPr>
              <w:jc w:val="center"/>
            </w:pPr>
            <w:r w:rsidRPr="00FA6607">
              <w:rPr>
                <w:rFonts w:ascii="宋体" w:hAnsi="宋体" w:cs="宋体" w:hint="eastAsia"/>
                <w:szCs w:val="21"/>
              </w:rPr>
              <w:t>探测器响应一致性</w:t>
            </w:r>
            <w:r w:rsidRPr="00FA6607">
              <w:rPr>
                <w:rFonts w:ascii="宋体" w:hAnsi="宋体" w:cs="宋体" w:hint="eastAsia"/>
                <w:i/>
                <w:sz w:val="24"/>
              </w:rPr>
              <w:t>υ</w:t>
            </w:r>
            <w:r w:rsidR="009F6B50" w:rsidRPr="009F6B50">
              <w:rPr>
                <w:rFonts w:ascii="宋体" w:hAnsi="宋体" w:cs="宋体" w:hint="eastAsia"/>
                <w:sz w:val="24"/>
              </w:rPr>
              <w:t xml:space="preserve"> /</w:t>
            </w:r>
            <w:r w:rsidR="009F6B50">
              <w:rPr>
                <w:rFonts w:ascii="宋体" w:hAnsi="宋体" w:cs="宋体" w:hint="eastAsia"/>
                <w:sz w:val="24"/>
              </w:rPr>
              <w:t xml:space="preserve"> </w:t>
            </w:r>
            <w:r w:rsidR="009F6B50" w:rsidRPr="009F6B50">
              <w:rPr>
                <w:rFonts w:ascii="宋体" w:hAnsi="宋体" w:cs="宋体" w:hint="eastAsia"/>
                <w:sz w:val="24"/>
              </w:rPr>
              <w:t>%</w:t>
            </w:r>
          </w:p>
        </w:tc>
        <w:tc>
          <w:tcPr>
            <w:tcW w:w="1689" w:type="dxa"/>
            <w:tcBorders>
              <w:top w:val="double" w:sz="4" w:space="0" w:color="auto"/>
              <w:left w:val="single" w:sz="4" w:space="0" w:color="auto"/>
            </w:tcBorders>
          </w:tcPr>
          <w:p w:rsidR="00162059" w:rsidRDefault="00162059">
            <w:pPr>
              <w:jc w:val="center"/>
            </w:pPr>
          </w:p>
        </w:tc>
      </w:tr>
    </w:tbl>
    <w:p w:rsidR="004F1E1B" w:rsidRPr="00840E7D" w:rsidRDefault="00CC5712" w:rsidP="00840E7D">
      <w:pPr>
        <w:spacing w:beforeLines="50" w:before="156" w:line="360" w:lineRule="auto"/>
        <w:rPr>
          <w:rFonts w:ascii="宋体" w:hAnsi="宋体" w:cs="宋体"/>
          <w:sz w:val="24"/>
        </w:rPr>
      </w:pPr>
      <w:r>
        <w:rPr>
          <w:rFonts w:ascii="宋体" w:hAnsi="宋体" w:cs="宋体" w:hint="eastAsia"/>
          <w:sz w:val="24"/>
        </w:rPr>
        <w:t>4、</w:t>
      </w:r>
      <w:r w:rsidRPr="00840E7D">
        <w:rPr>
          <w:rFonts w:ascii="宋体" w:hAnsi="宋体" w:cs="宋体"/>
          <w:sz w:val="24"/>
        </w:rPr>
        <w:t>能量分辨率</w:t>
      </w:r>
      <w:r w:rsidRPr="00840E7D">
        <w:rPr>
          <w:rFonts w:ascii="宋体" w:hAnsi="宋体" w:cs="宋体" w:hint="eastAsia"/>
          <w:sz w:val="24"/>
        </w:rPr>
        <w:t xml:space="preserve">  </w:t>
      </w:r>
      <w:r>
        <w:rPr>
          <w:rFonts w:ascii="宋体" w:hAnsi="宋体" w:cs="宋体" w:hint="eastAsia"/>
          <w:sz w:val="24"/>
        </w:rPr>
        <w:t>（参考源核素：</w:t>
      </w:r>
      <w:r w:rsidRPr="00CC5712">
        <w:rPr>
          <w:rFonts w:ascii="宋体" w:hAnsi="宋体" w:cs="宋体" w:hint="eastAsia"/>
          <w:sz w:val="24"/>
        </w:rPr>
        <w:t xml:space="preserve"> </w:t>
      </w:r>
      <w:r w:rsidRPr="00840E7D">
        <w:rPr>
          <w:rFonts w:ascii="宋体" w:hAnsi="宋体" w:cs="宋体" w:hint="eastAsia"/>
          <w:sz w:val="24"/>
          <w:vertAlign w:val="superscript"/>
        </w:rPr>
        <w:t>230</w:t>
      </w:r>
      <w:r w:rsidRPr="00CC5712">
        <w:rPr>
          <w:rFonts w:ascii="宋体" w:hAnsi="宋体" w:cs="宋体" w:hint="eastAsia"/>
          <w:sz w:val="24"/>
        </w:rPr>
        <w:t xml:space="preserve">Th </w:t>
      </w:r>
      <w:r>
        <w:rPr>
          <w:rFonts w:ascii="宋体" w:hAnsi="宋体" w:cs="宋体" w:hint="eastAsia"/>
          <w:sz w:val="24"/>
        </w:rPr>
        <w:t>）</w:t>
      </w:r>
    </w:p>
    <w:tbl>
      <w:tblPr>
        <w:tblStyle w:val="a5"/>
        <w:tblW w:w="0" w:type="auto"/>
        <w:tblLook w:val="04A0" w:firstRow="1" w:lastRow="0" w:firstColumn="1" w:lastColumn="0" w:noHBand="0" w:noVBand="1"/>
      </w:tblPr>
      <w:tblGrid>
        <w:gridCol w:w="2906"/>
        <w:gridCol w:w="2907"/>
        <w:gridCol w:w="2907"/>
      </w:tblGrid>
      <w:tr w:rsidR="00CC5712" w:rsidTr="00840E7D">
        <w:trPr>
          <w:trHeight w:val="756"/>
        </w:trPr>
        <w:tc>
          <w:tcPr>
            <w:tcW w:w="2906" w:type="dxa"/>
            <w:vAlign w:val="center"/>
          </w:tcPr>
          <w:p w:rsidR="00CC5712" w:rsidRPr="00CC5712" w:rsidRDefault="00CC5712" w:rsidP="00CC5712">
            <w:pPr>
              <w:autoSpaceDE w:val="0"/>
              <w:snapToGrid w:val="0"/>
              <w:jc w:val="center"/>
              <w:textAlignment w:val="center"/>
              <w:rPr>
                <w:rFonts w:asciiTheme="minorEastAsia" w:eastAsiaTheme="minorEastAsia" w:hAnsiTheme="minorEastAsia"/>
                <w:szCs w:val="21"/>
                <w:lang w:bidi="ar"/>
              </w:rPr>
            </w:pPr>
            <w:r w:rsidRPr="00CC5712">
              <w:rPr>
                <w:rFonts w:asciiTheme="minorEastAsia" w:eastAsiaTheme="minorEastAsia" w:hAnsiTheme="minorEastAsia"/>
                <w:color w:val="000000" w:themeColor="text1"/>
                <w:szCs w:val="21"/>
              </w:rPr>
              <w:t>特征峰峰位</w:t>
            </w:r>
            <w:r>
              <w:rPr>
                <w:rFonts w:asciiTheme="minorEastAsia" w:eastAsiaTheme="minorEastAsia" w:hAnsiTheme="minorEastAsia" w:hint="eastAsia"/>
                <w:color w:val="000000" w:themeColor="text1"/>
                <w:szCs w:val="21"/>
              </w:rPr>
              <w:t xml:space="preserve"> </w:t>
            </w:r>
            <w:proofErr w:type="spellStart"/>
            <w:r w:rsidRPr="00CC5712">
              <w:rPr>
                <w:rFonts w:asciiTheme="minorEastAsia" w:eastAsiaTheme="minorEastAsia" w:hAnsiTheme="minorEastAsia"/>
                <w:i/>
                <w:iCs/>
                <w:szCs w:val="21"/>
                <w:lang w:bidi="ar"/>
              </w:rPr>
              <w:t>C</w:t>
            </w:r>
            <w:r w:rsidRPr="00CC5712">
              <w:rPr>
                <w:rFonts w:asciiTheme="minorEastAsia" w:eastAsiaTheme="minorEastAsia" w:hAnsiTheme="minorEastAsia"/>
                <w:i/>
                <w:iCs/>
                <w:szCs w:val="21"/>
                <w:vertAlign w:val="subscript"/>
                <w:lang w:bidi="ar"/>
              </w:rPr>
              <w:t>a</w:t>
            </w:r>
            <w:proofErr w:type="spellEnd"/>
          </w:p>
          <w:p w:rsidR="00CC5712" w:rsidRPr="00CC5712" w:rsidRDefault="00CC5712" w:rsidP="00CC5712">
            <w:pPr>
              <w:snapToGrid w:val="0"/>
              <w:jc w:val="center"/>
              <w:rPr>
                <w:rFonts w:asciiTheme="minorEastAsia" w:eastAsiaTheme="minorEastAsia" w:hAnsiTheme="minorEastAsia" w:cs="宋体"/>
                <w:szCs w:val="21"/>
              </w:rPr>
            </w:pPr>
            <w:r>
              <w:rPr>
                <w:rFonts w:asciiTheme="minorEastAsia" w:eastAsiaTheme="minorEastAsia" w:hAnsiTheme="minorEastAsia" w:hint="eastAsia"/>
                <w:szCs w:val="21"/>
                <w:lang w:bidi="ar"/>
              </w:rPr>
              <w:t xml:space="preserve">/ </w:t>
            </w:r>
            <w:r w:rsidRPr="00CC5712">
              <w:rPr>
                <w:rFonts w:ascii="宋体" w:hAnsi="宋体" w:cs="宋体" w:hint="eastAsia"/>
                <w:sz w:val="24"/>
                <w:u w:val="single"/>
              </w:rPr>
              <w:t xml:space="preserve">□ </w:t>
            </w:r>
            <w:r w:rsidRPr="00CC5712">
              <w:rPr>
                <w:rFonts w:asciiTheme="minorEastAsia" w:eastAsiaTheme="minorEastAsia" w:hAnsiTheme="minorEastAsia"/>
                <w:szCs w:val="21"/>
                <w:u w:val="single"/>
                <w:lang w:bidi="ar"/>
              </w:rPr>
              <w:t>道</w:t>
            </w:r>
            <w:r>
              <w:rPr>
                <w:rFonts w:asciiTheme="minorEastAsia" w:eastAsiaTheme="minorEastAsia" w:hAnsiTheme="minorEastAsia" w:hint="eastAsia"/>
                <w:szCs w:val="21"/>
                <w:u w:val="single"/>
                <w:lang w:bidi="ar"/>
              </w:rPr>
              <w:t xml:space="preserve"> </w:t>
            </w:r>
            <w:r>
              <w:rPr>
                <w:rFonts w:asciiTheme="minorEastAsia" w:eastAsiaTheme="minorEastAsia" w:hAnsiTheme="minorEastAsia" w:hint="eastAsia"/>
                <w:szCs w:val="21"/>
                <w:lang w:bidi="ar"/>
              </w:rPr>
              <w:t xml:space="preserve"> </w:t>
            </w:r>
            <w:r w:rsidRPr="00CC5712">
              <w:rPr>
                <w:rFonts w:ascii="宋体" w:hAnsi="宋体" w:cs="宋体" w:hint="eastAsia"/>
                <w:sz w:val="24"/>
                <w:u w:val="single"/>
              </w:rPr>
              <w:t>□ MHz</w:t>
            </w:r>
          </w:p>
        </w:tc>
        <w:tc>
          <w:tcPr>
            <w:tcW w:w="2907" w:type="dxa"/>
            <w:tcBorders>
              <w:right w:val="double" w:sz="4" w:space="0" w:color="auto"/>
            </w:tcBorders>
            <w:vAlign w:val="center"/>
          </w:tcPr>
          <w:p w:rsidR="00CC5712" w:rsidRPr="00CC5712" w:rsidRDefault="00CC5712" w:rsidP="00CC5712">
            <w:pPr>
              <w:autoSpaceDE w:val="0"/>
              <w:snapToGrid w:val="0"/>
              <w:jc w:val="center"/>
              <w:textAlignment w:val="center"/>
              <w:rPr>
                <w:rFonts w:asciiTheme="minorEastAsia" w:eastAsiaTheme="minorEastAsia" w:hAnsiTheme="minorEastAsia"/>
                <w:szCs w:val="21"/>
                <w:lang w:bidi="ar"/>
              </w:rPr>
            </w:pPr>
            <w:r w:rsidRPr="00CC5712">
              <w:rPr>
                <w:rFonts w:asciiTheme="minorEastAsia" w:eastAsiaTheme="minorEastAsia" w:hAnsiTheme="minorEastAsia"/>
                <w:color w:val="000000" w:themeColor="text1"/>
                <w:szCs w:val="21"/>
              </w:rPr>
              <w:t>特征峰的半高宽</w:t>
            </w:r>
            <w:r w:rsidRPr="00CC5712">
              <w:rPr>
                <w:rFonts w:asciiTheme="minorEastAsia" w:eastAsiaTheme="minorEastAsia" w:hAnsiTheme="minorEastAsia"/>
                <w:i/>
                <w:szCs w:val="21"/>
                <w:lang w:bidi="ar"/>
              </w:rPr>
              <w:t>FWHM</w:t>
            </w:r>
          </w:p>
          <w:p w:rsidR="00CC5712" w:rsidRPr="00CC5712" w:rsidRDefault="00CC5712" w:rsidP="00CC5712">
            <w:pPr>
              <w:snapToGrid w:val="0"/>
              <w:jc w:val="center"/>
              <w:rPr>
                <w:rFonts w:asciiTheme="minorEastAsia" w:eastAsiaTheme="minorEastAsia" w:hAnsiTheme="minorEastAsia" w:cs="宋体"/>
                <w:szCs w:val="21"/>
              </w:rPr>
            </w:pPr>
            <w:r>
              <w:rPr>
                <w:rFonts w:asciiTheme="minorEastAsia" w:eastAsiaTheme="minorEastAsia" w:hAnsiTheme="minorEastAsia" w:hint="eastAsia"/>
                <w:szCs w:val="21"/>
                <w:lang w:bidi="ar"/>
              </w:rPr>
              <w:t xml:space="preserve">/ </w:t>
            </w:r>
            <w:r w:rsidRPr="00CC5712">
              <w:rPr>
                <w:rFonts w:ascii="宋体" w:hAnsi="宋体" w:cs="宋体" w:hint="eastAsia"/>
                <w:sz w:val="24"/>
                <w:u w:val="single"/>
              </w:rPr>
              <w:t xml:space="preserve">□ </w:t>
            </w:r>
            <w:r w:rsidRPr="00CC5712">
              <w:rPr>
                <w:rFonts w:asciiTheme="minorEastAsia" w:eastAsiaTheme="minorEastAsia" w:hAnsiTheme="minorEastAsia"/>
                <w:szCs w:val="21"/>
                <w:u w:val="single"/>
                <w:lang w:bidi="ar"/>
              </w:rPr>
              <w:t>道</w:t>
            </w:r>
            <w:r>
              <w:rPr>
                <w:rFonts w:asciiTheme="minorEastAsia" w:eastAsiaTheme="minorEastAsia" w:hAnsiTheme="minorEastAsia" w:hint="eastAsia"/>
                <w:szCs w:val="21"/>
                <w:u w:val="single"/>
                <w:lang w:bidi="ar"/>
              </w:rPr>
              <w:t xml:space="preserve"> </w:t>
            </w:r>
            <w:r>
              <w:rPr>
                <w:rFonts w:asciiTheme="minorEastAsia" w:eastAsiaTheme="minorEastAsia" w:hAnsiTheme="minorEastAsia" w:hint="eastAsia"/>
                <w:szCs w:val="21"/>
                <w:lang w:bidi="ar"/>
              </w:rPr>
              <w:t xml:space="preserve"> </w:t>
            </w:r>
            <w:r w:rsidRPr="00CC5712">
              <w:rPr>
                <w:rFonts w:ascii="宋体" w:hAnsi="宋体" w:cs="宋体" w:hint="eastAsia"/>
                <w:sz w:val="24"/>
                <w:u w:val="single"/>
              </w:rPr>
              <w:t>□ MHz</w:t>
            </w:r>
          </w:p>
        </w:tc>
        <w:tc>
          <w:tcPr>
            <w:tcW w:w="2907" w:type="dxa"/>
            <w:tcBorders>
              <w:left w:val="double" w:sz="4" w:space="0" w:color="auto"/>
            </w:tcBorders>
            <w:vAlign w:val="center"/>
          </w:tcPr>
          <w:p w:rsidR="00CC5712" w:rsidRPr="00CC5712" w:rsidRDefault="00CC5712" w:rsidP="00CC5712">
            <w:pPr>
              <w:autoSpaceDE w:val="0"/>
              <w:snapToGrid w:val="0"/>
              <w:jc w:val="center"/>
              <w:textAlignment w:val="center"/>
              <w:rPr>
                <w:rFonts w:asciiTheme="minorEastAsia" w:eastAsiaTheme="minorEastAsia" w:hAnsiTheme="minorEastAsia"/>
                <w:szCs w:val="21"/>
                <w:lang w:bidi="ar"/>
              </w:rPr>
            </w:pPr>
            <w:r w:rsidRPr="00CC5712">
              <w:rPr>
                <w:rFonts w:asciiTheme="minorEastAsia" w:eastAsiaTheme="minorEastAsia" w:hAnsiTheme="minorEastAsia"/>
                <w:color w:val="000000" w:themeColor="text1"/>
                <w:szCs w:val="21"/>
              </w:rPr>
              <w:t>能量分辨率</w:t>
            </w:r>
            <w:r w:rsidRPr="00CC5712">
              <w:rPr>
                <w:rFonts w:asciiTheme="minorEastAsia" w:eastAsiaTheme="minorEastAsia" w:hAnsiTheme="minorEastAsia"/>
                <w:i/>
                <w:iCs/>
                <w:szCs w:val="21"/>
                <w:lang w:bidi="ar"/>
              </w:rPr>
              <w:t>R</w:t>
            </w:r>
            <w:r w:rsidRPr="00CC5712">
              <w:rPr>
                <w:rFonts w:asciiTheme="minorEastAsia" w:eastAsiaTheme="minorEastAsia" w:hAnsiTheme="minorEastAsia" w:hint="eastAsia"/>
                <w:iCs/>
                <w:szCs w:val="21"/>
                <w:vertAlign w:val="subscript"/>
                <w:lang w:bidi="ar"/>
              </w:rPr>
              <w:t>E</w:t>
            </w:r>
          </w:p>
          <w:p w:rsidR="00CC5712" w:rsidRPr="00CC5712" w:rsidRDefault="00CC5712" w:rsidP="00CC5712">
            <w:pPr>
              <w:snapToGrid w:val="0"/>
              <w:jc w:val="center"/>
              <w:rPr>
                <w:rFonts w:asciiTheme="minorEastAsia" w:eastAsiaTheme="minorEastAsia" w:hAnsiTheme="minorEastAsia" w:cs="宋体"/>
                <w:szCs w:val="21"/>
              </w:rPr>
            </w:pPr>
            <w:r>
              <w:rPr>
                <w:rFonts w:asciiTheme="minorEastAsia" w:eastAsiaTheme="minorEastAsia" w:hAnsiTheme="minorEastAsia" w:hint="eastAsia"/>
                <w:szCs w:val="21"/>
                <w:lang w:bidi="ar"/>
              </w:rPr>
              <w:t>/</w:t>
            </w:r>
            <w:r w:rsidRPr="00CC5712">
              <w:rPr>
                <w:rFonts w:asciiTheme="minorEastAsia" w:eastAsiaTheme="minorEastAsia" w:hAnsiTheme="minorEastAsia"/>
                <w:szCs w:val="21"/>
                <w:lang w:bidi="ar"/>
              </w:rPr>
              <w:t>%</w:t>
            </w:r>
          </w:p>
        </w:tc>
      </w:tr>
      <w:tr w:rsidR="00CC5712" w:rsidTr="00840E7D">
        <w:trPr>
          <w:trHeight w:val="554"/>
        </w:trPr>
        <w:tc>
          <w:tcPr>
            <w:tcW w:w="2906" w:type="dxa"/>
            <w:vAlign w:val="center"/>
          </w:tcPr>
          <w:p w:rsidR="00CC5712" w:rsidRPr="00CC5712" w:rsidRDefault="00CC5712" w:rsidP="00CC5712">
            <w:pPr>
              <w:snapToGrid w:val="0"/>
              <w:jc w:val="center"/>
              <w:rPr>
                <w:rFonts w:asciiTheme="minorEastAsia" w:eastAsiaTheme="minorEastAsia" w:hAnsiTheme="minorEastAsia" w:cs="宋体"/>
                <w:szCs w:val="21"/>
              </w:rPr>
            </w:pPr>
          </w:p>
        </w:tc>
        <w:tc>
          <w:tcPr>
            <w:tcW w:w="2907" w:type="dxa"/>
            <w:tcBorders>
              <w:right w:val="double" w:sz="4" w:space="0" w:color="auto"/>
            </w:tcBorders>
            <w:vAlign w:val="center"/>
          </w:tcPr>
          <w:p w:rsidR="00CC5712" w:rsidRPr="00CC5712" w:rsidRDefault="00CC5712" w:rsidP="00CC5712">
            <w:pPr>
              <w:snapToGrid w:val="0"/>
              <w:jc w:val="center"/>
              <w:rPr>
                <w:rFonts w:asciiTheme="minorEastAsia" w:eastAsiaTheme="minorEastAsia" w:hAnsiTheme="minorEastAsia" w:cs="宋体"/>
                <w:szCs w:val="21"/>
              </w:rPr>
            </w:pPr>
          </w:p>
        </w:tc>
        <w:tc>
          <w:tcPr>
            <w:tcW w:w="2907" w:type="dxa"/>
            <w:tcBorders>
              <w:left w:val="double" w:sz="4" w:space="0" w:color="auto"/>
            </w:tcBorders>
            <w:vAlign w:val="center"/>
          </w:tcPr>
          <w:p w:rsidR="00CC5712" w:rsidRPr="00CC5712" w:rsidRDefault="00CC5712" w:rsidP="00CC5712">
            <w:pPr>
              <w:snapToGrid w:val="0"/>
              <w:jc w:val="center"/>
              <w:rPr>
                <w:rFonts w:asciiTheme="minorEastAsia" w:eastAsiaTheme="minorEastAsia" w:hAnsiTheme="minorEastAsia" w:cs="宋体"/>
                <w:szCs w:val="21"/>
              </w:rPr>
            </w:pPr>
          </w:p>
        </w:tc>
      </w:tr>
    </w:tbl>
    <w:p w:rsidR="00CC5712" w:rsidRDefault="00CC5712">
      <w:pPr>
        <w:spacing w:line="360" w:lineRule="auto"/>
        <w:rPr>
          <w:rFonts w:ascii="宋体" w:hAnsi="宋体" w:cs="宋体"/>
          <w:sz w:val="24"/>
        </w:rPr>
      </w:pPr>
    </w:p>
    <w:p w:rsidR="00840E7D" w:rsidRPr="00840E7D" w:rsidRDefault="00840E7D" w:rsidP="00840E7D">
      <w:pPr>
        <w:widowControl/>
        <w:spacing w:line="360" w:lineRule="auto"/>
        <w:jc w:val="left"/>
        <w:rPr>
          <w:rFonts w:asciiTheme="minorEastAsia" w:eastAsiaTheme="minorEastAsia" w:hAnsiTheme="minorEastAsia"/>
          <w:kern w:val="0"/>
          <w:sz w:val="24"/>
        </w:rPr>
      </w:pPr>
      <w:r>
        <w:rPr>
          <w:rFonts w:asciiTheme="minorEastAsia" w:eastAsiaTheme="minorEastAsia" w:hAnsiTheme="minorEastAsia" w:hint="eastAsia"/>
          <w:sz w:val="24"/>
        </w:rPr>
        <w:t>注：</w:t>
      </w:r>
      <w:r w:rsidRPr="00840E7D">
        <w:rPr>
          <w:rFonts w:asciiTheme="minorEastAsia" w:eastAsiaTheme="minorEastAsia" w:hAnsiTheme="minorEastAsia" w:hint="eastAsia"/>
          <w:sz w:val="24"/>
        </w:rPr>
        <w:t>探测效率</w:t>
      </w:r>
      <w:r w:rsidR="00F14429">
        <w:rPr>
          <w:rFonts w:asciiTheme="minorEastAsia" w:eastAsiaTheme="minorEastAsia" w:hAnsiTheme="minorEastAsia" w:hint="eastAsia"/>
          <w:sz w:val="24"/>
        </w:rPr>
        <w:t>/</w:t>
      </w:r>
      <w:r w:rsidR="00F14429">
        <w:rPr>
          <w:rFonts w:hint="eastAsia"/>
          <w:sz w:val="24"/>
        </w:rPr>
        <w:t>相对固有误差</w:t>
      </w:r>
      <w:r w:rsidRPr="00840E7D">
        <w:rPr>
          <w:rFonts w:asciiTheme="minorEastAsia" w:eastAsiaTheme="minorEastAsia" w:hAnsiTheme="minorEastAsia"/>
          <w:kern w:val="0"/>
          <w:sz w:val="24"/>
        </w:rPr>
        <w:t>的相对扩展不确定度为：</w:t>
      </w:r>
      <w:proofErr w:type="spellStart"/>
      <w:r w:rsidRPr="00840E7D">
        <w:rPr>
          <w:rFonts w:asciiTheme="minorEastAsia" w:eastAsiaTheme="minorEastAsia" w:hAnsiTheme="minorEastAsia" w:hint="eastAsia"/>
          <w:i/>
          <w:sz w:val="24"/>
        </w:rPr>
        <w:t>U</w:t>
      </w:r>
      <w:r w:rsidRPr="00840E7D">
        <w:rPr>
          <w:rFonts w:asciiTheme="minorEastAsia" w:eastAsiaTheme="minorEastAsia" w:hAnsiTheme="minorEastAsia" w:hint="eastAsia"/>
          <w:sz w:val="24"/>
          <w:vertAlign w:val="subscript"/>
        </w:rPr>
        <w:t>rel</w:t>
      </w:r>
      <w:proofErr w:type="spellEnd"/>
      <w:r w:rsidRPr="00840E7D">
        <w:rPr>
          <w:rFonts w:asciiTheme="minorEastAsia" w:eastAsiaTheme="minorEastAsia" w:hAnsiTheme="minorEastAsia" w:hint="eastAsia"/>
          <w:sz w:val="24"/>
          <w:vertAlign w:val="subscript"/>
        </w:rPr>
        <w:t xml:space="preserve"> </w:t>
      </w:r>
      <w:r w:rsidRPr="00840E7D">
        <w:rPr>
          <w:rFonts w:asciiTheme="minorEastAsia" w:eastAsiaTheme="minorEastAsia" w:hAnsiTheme="minorEastAsia" w:hint="eastAsia"/>
          <w:sz w:val="24"/>
        </w:rPr>
        <w:t xml:space="preserve"> =</w:t>
      </w:r>
      <w:r w:rsidRPr="00840E7D">
        <w:rPr>
          <w:rFonts w:asciiTheme="minorEastAsia" w:eastAsiaTheme="minorEastAsia" w:hAnsiTheme="minorEastAsia" w:hint="eastAsia"/>
          <w:sz w:val="24"/>
          <w:u w:val="single"/>
        </w:rPr>
        <w:t xml:space="preserve">        %</w:t>
      </w:r>
      <w:r w:rsidRPr="00840E7D">
        <w:rPr>
          <w:rFonts w:asciiTheme="minorEastAsia" w:eastAsiaTheme="minorEastAsia" w:hAnsiTheme="minorEastAsia"/>
        </w:rPr>
        <w:t>，</w:t>
      </w:r>
      <w:r w:rsidRPr="00840E7D">
        <w:rPr>
          <w:rFonts w:asciiTheme="minorEastAsia" w:eastAsiaTheme="minorEastAsia" w:hAnsiTheme="minorEastAsia" w:hint="eastAsia"/>
          <w:sz w:val="24"/>
        </w:rPr>
        <w:t xml:space="preserve"> </w:t>
      </w:r>
      <w:r w:rsidRPr="00840E7D">
        <w:rPr>
          <w:rFonts w:asciiTheme="minorEastAsia" w:eastAsiaTheme="minorEastAsia" w:hAnsiTheme="minorEastAsia" w:hint="eastAsia"/>
          <w:i/>
          <w:sz w:val="24"/>
        </w:rPr>
        <w:t xml:space="preserve">k </w:t>
      </w:r>
      <w:r w:rsidRPr="00840E7D">
        <w:rPr>
          <w:rFonts w:asciiTheme="minorEastAsia" w:eastAsiaTheme="minorEastAsia" w:hAnsiTheme="minorEastAsia" w:hint="eastAsia"/>
          <w:sz w:val="24"/>
        </w:rPr>
        <w:t>= 2</w:t>
      </w:r>
      <w:r w:rsidR="00F14429">
        <w:rPr>
          <w:rFonts w:asciiTheme="minorEastAsia" w:eastAsiaTheme="minorEastAsia" w:hAnsiTheme="minorEastAsia" w:hint="eastAsia"/>
          <w:sz w:val="24"/>
        </w:rPr>
        <w:t>。</w:t>
      </w:r>
    </w:p>
    <w:p w:rsidR="00840E7D" w:rsidRDefault="00840E7D" w:rsidP="00840E7D">
      <w:pPr>
        <w:widowControl/>
        <w:jc w:val="left"/>
        <w:rPr>
          <w:rFonts w:ascii="宋体" w:hAnsi="宋体" w:cs="宋体"/>
          <w:sz w:val="24"/>
        </w:rPr>
      </w:pPr>
    </w:p>
    <w:p w:rsidR="004F1E1B" w:rsidRDefault="00840E7D" w:rsidP="00840E7D">
      <w:pPr>
        <w:widowControl/>
        <w:jc w:val="left"/>
        <w:rPr>
          <w:rFonts w:ascii="宋体" w:hAnsi="宋体" w:cs="宋体"/>
          <w:sz w:val="24"/>
        </w:rPr>
      </w:pPr>
      <w:r>
        <w:rPr>
          <w:noProof/>
          <w:kern w:val="0"/>
          <w:sz w:val="24"/>
        </w:rPr>
        <mc:AlternateContent>
          <mc:Choice Requires="wps">
            <w:drawing>
              <wp:anchor distT="0" distB="0" distL="114300" distR="114300" simplePos="0" relativeHeight="251663360" behindDoc="0" locked="0" layoutInCell="1" allowOverlap="1" wp14:anchorId="72D84313" wp14:editId="6D923114">
                <wp:simplePos x="0" y="0"/>
                <wp:positionH relativeFrom="column">
                  <wp:posOffset>1862455</wp:posOffset>
                </wp:positionH>
                <wp:positionV relativeFrom="paragraph">
                  <wp:posOffset>31318</wp:posOffset>
                </wp:positionV>
                <wp:extent cx="2000250" cy="0"/>
                <wp:effectExtent l="0" t="0" r="19050" b="19050"/>
                <wp:wrapNone/>
                <wp:docPr id="3" name="直接箭头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0250" cy="0"/>
                        </a:xfrm>
                        <a:prstGeom prst="straightConnector1">
                          <a:avLst/>
                        </a:prstGeom>
                        <a:noFill/>
                        <a:ln w="9525">
                          <a:solidFill>
                            <a:srgbClr val="000000"/>
                          </a:solidFill>
                          <a:round/>
                        </a:ln>
                      </wps:spPr>
                      <wps:bodyPr/>
                    </wps:wsp>
                  </a:graphicData>
                </a:graphic>
              </wp:anchor>
            </w:drawing>
          </mc:Choice>
          <mc:Fallback>
            <w:pict>
              <v:shapetype id="_x0000_t32" coordsize="21600,21600" o:spt="32" o:oned="t" path="m,l21600,21600e" filled="f">
                <v:path arrowok="t" fillok="f" o:connecttype="none"/>
                <o:lock v:ext="edit" shapetype="t"/>
              </v:shapetype>
              <v:shape id="直接箭头连接符 3" o:spid="_x0000_s1026" type="#_x0000_t32" style="position:absolute;left:0;text-align:left;margin-left:146.65pt;margin-top:2.45pt;width:157.5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"/>
            </w:pict>
          </mc:Fallback>
        </mc:AlternateContent>
      </w:r>
      <w:r w:rsidR="004F1E1B">
        <w:rPr>
          <w:rFonts w:ascii="宋体" w:hAnsi="宋体" w:cs="宋体"/>
          <w:sz w:val="24"/>
        </w:rPr>
        <w:br w:type="page"/>
      </w:r>
    </w:p>
    <w:p w:rsidR="00B641D5" w:rsidRDefault="00D47DF0">
      <w:pPr>
        <w:rPr>
          <w:rFonts w:ascii="黑体" w:eastAsia="黑体" w:hAnsi="黑体" w:cs="黑体"/>
          <w:sz w:val="32"/>
          <w:szCs w:val="32"/>
        </w:rPr>
      </w:pPr>
      <w:r>
        <w:rPr>
          <w:rFonts w:ascii="黑体" w:eastAsia="黑体" w:hAnsi="黑体" w:cs="黑体" w:hint="eastAsia"/>
          <w:sz w:val="32"/>
          <w:szCs w:val="32"/>
        </w:rPr>
        <w:lastRenderedPageBreak/>
        <w:t>附录B</w:t>
      </w:r>
    </w:p>
    <w:p w:rsidR="00B641D5" w:rsidRDefault="00D47DF0">
      <w:pPr>
        <w:jc w:val="center"/>
        <w:rPr>
          <w:rFonts w:ascii="黑体" w:eastAsia="黑体" w:hAnsi="黑体" w:cs="黑体"/>
          <w:sz w:val="32"/>
          <w:szCs w:val="32"/>
        </w:rPr>
      </w:pPr>
      <w:r>
        <w:rPr>
          <w:rFonts w:ascii="黑体" w:eastAsia="黑体" w:hAnsi="黑体" w:cs="黑体" w:hint="eastAsia"/>
          <w:sz w:val="32"/>
          <w:szCs w:val="32"/>
        </w:rPr>
        <w:t>校准证书内页内容和内页格式</w:t>
      </w:r>
    </w:p>
    <w:p w:rsidR="00B641D5" w:rsidRDefault="00B641D5"/>
    <w:p w:rsidR="00B641D5" w:rsidRDefault="00D47DF0">
      <w:pPr>
        <w:spacing w:line="360" w:lineRule="auto"/>
        <w:rPr>
          <w:rFonts w:ascii="黑体" w:eastAsia="黑体" w:hAnsi="黑体" w:cs="黑体"/>
          <w:sz w:val="24"/>
        </w:rPr>
      </w:pPr>
      <w:r>
        <w:rPr>
          <w:rFonts w:ascii="黑体" w:eastAsia="黑体" w:hAnsi="黑体" w:cs="黑体" w:hint="eastAsia"/>
          <w:sz w:val="24"/>
        </w:rPr>
        <w:t>B.1 校准证书内容</w:t>
      </w:r>
    </w:p>
    <w:p w:rsidR="00B641D5" w:rsidRDefault="00D47DF0">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校准证书至少应包含下列信息：</w:t>
      </w:r>
    </w:p>
    <w:p w:rsidR="00B641D5" w:rsidRDefault="00D47DF0">
      <w:pPr>
        <w:numPr>
          <w:ilvl w:val="0"/>
          <w:numId w:val="1"/>
        </w:num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被校对</w:t>
      </w:r>
      <w:proofErr w:type="gramStart"/>
      <w:r>
        <w:rPr>
          <w:rFonts w:asciiTheme="minorEastAsia" w:eastAsiaTheme="minorEastAsia" w:hAnsiTheme="minorEastAsia" w:cstheme="minorEastAsia" w:hint="eastAsia"/>
          <w:sz w:val="24"/>
        </w:rPr>
        <w:t>象</w:t>
      </w:r>
      <w:proofErr w:type="gramEnd"/>
      <w:r>
        <w:rPr>
          <w:rFonts w:asciiTheme="minorEastAsia" w:eastAsiaTheme="minorEastAsia" w:hAnsiTheme="minorEastAsia" w:cstheme="minorEastAsia" w:hint="eastAsia"/>
          <w:sz w:val="24"/>
        </w:rPr>
        <w:t>的</w:t>
      </w:r>
      <w:r w:rsidR="007D14AF">
        <w:rPr>
          <w:rFonts w:asciiTheme="minorEastAsia" w:eastAsiaTheme="minorEastAsia" w:hAnsiTheme="minorEastAsia" w:cstheme="minorEastAsia" w:hint="eastAsia"/>
          <w:sz w:val="24"/>
        </w:rPr>
        <w:t>名称、规格型号、编号、制造商</w:t>
      </w:r>
      <w:r>
        <w:rPr>
          <w:rFonts w:asciiTheme="minorEastAsia" w:eastAsiaTheme="minorEastAsia" w:hAnsiTheme="minorEastAsia" w:cstheme="minorEastAsia" w:hint="eastAsia"/>
          <w:sz w:val="24"/>
        </w:rPr>
        <w:t>；</w:t>
      </w:r>
    </w:p>
    <w:p w:rsidR="00B641D5" w:rsidRDefault="00D47DF0">
      <w:pPr>
        <w:numPr>
          <w:ilvl w:val="0"/>
          <w:numId w:val="1"/>
        </w:num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本次校准所用测量标准的溯源性及有效性说明；</w:t>
      </w:r>
    </w:p>
    <w:p w:rsidR="00B641D5" w:rsidRDefault="00D47DF0">
      <w:pPr>
        <w:numPr>
          <w:ilvl w:val="0"/>
          <w:numId w:val="1"/>
        </w:num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校准</w:t>
      </w:r>
      <w:r w:rsidR="007D14AF">
        <w:rPr>
          <w:rFonts w:asciiTheme="minorEastAsia" w:eastAsiaTheme="minorEastAsia" w:hAnsiTheme="minorEastAsia" w:cstheme="minorEastAsia" w:hint="eastAsia"/>
          <w:sz w:val="24"/>
        </w:rPr>
        <w:t>时</w:t>
      </w:r>
      <w:r>
        <w:rPr>
          <w:rFonts w:asciiTheme="minorEastAsia" w:eastAsiaTheme="minorEastAsia" w:hAnsiTheme="minorEastAsia" w:cstheme="minorEastAsia" w:hint="eastAsia"/>
          <w:sz w:val="24"/>
        </w:rPr>
        <w:t>环境的</w:t>
      </w:r>
      <w:r w:rsidR="007D14AF">
        <w:rPr>
          <w:rFonts w:asciiTheme="minorEastAsia" w:eastAsiaTheme="minorEastAsia" w:hAnsiTheme="minorEastAsia" w:cstheme="minorEastAsia" w:hint="eastAsia"/>
          <w:sz w:val="24"/>
        </w:rPr>
        <w:t>环境条件</w:t>
      </w:r>
      <w:r>
        <w:rPr>
          <w:rFonts w:asciiTheme="minorEastAsia" w:eastAsiaTheme="minorEastAsia" w:hAnsiTheme="minorEastAsia" w:cstheme="minorEastAsia" w:hint="eastAsia"/>
          <w:sz w:val="24"/>
        </w:rPr>
        <w:t>；</w:t>
      </w:r>
    </w:p>
    <w:p w:rsidR="00B641D5" w:rsidRDefault="007D14AF">
      <w:pPr>
        <w:numPr>
          <w:ilvl w:val="0"/>
          <w:numId w:val="1"/>
        </w:num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校准</w:t>
      </w:r>
      <w:r w:rsidR="00D47DF0">
        <w:rPr>
          <w:rFonts w:asciiTheme="minorEastAsia" w:eastAsiaTheme="minorEastAsia" w:hAnsiTheme="minorEastAsia" w:cstheme="minorEastAsia" w:hint="eastAsia"/>
          <w:sz w:val="24"/>
        </w:rPr>
        <w:t>结果及其测量不确定度的说明；</w:t>
      </w:r>
    </w:p>
    <w:p w:rsidR="00B641D5" w:rsidRDefault="00D47DF0">
      <w:pPr>
        <w:numPr>
          <w:ilvl w:val="0"/>
          <w:numId w:val="1"/>
        </w:num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校准结果仅对被校对</w:t>
      </w:r>
      <w:proofErr w:type="gramStart"/>
      <w:r>
        <w:rPr>
          <w:rFonts w:asciiTheme="minorEastAsia" w:eastAsiaTheme="minorEastAsia" w:hAnsiTheme="minorEastAsia" w:cstheme="minorEastAsia" w:hint="eastAsia"/>
          <w:sz w:val="24"/>
        </w:rPr>
        <w:t>象</w:t>
      </w:r>
      <w:proofErr w:type="gramEnd"/>
      <w:r>
        <w:rPr>
          <w:rFonts w:asciiTheme="minorEastAsia" w:eastAsiaTheme="minorEastAsia" w:hAnsiTheme="minorEastAsia" w:cstheme="minorEastAsia" w:hint="eastAsia"/>
          <w:sz w:val="24"/>
        </w:rPr>
        <w:t>有效的声明；</w:t>
      </w:r>
    </w:p>
    <w:p w:rsidR="00B641D5" w:rsidRDefault="00D47DF0">
      <w:pPr>
        <w:numPr>
          <w:ilvl w:val="0"/>
          <w:numId w:val="1"/>
        </w:num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未经实验室书面批准，不得部分复制证书或报告的声明。</w:t>
      </w:r>
    </w:p>
    <w:p w:rsidR="00B641D5" w:rsidRDefault="00D47DF0">
      <w:pPr>
        <w:spacing w:line="360" w:lineRule="auto"/>
        <w:rPr>
          <w:rFonts w:ascii="黑体" w:eastAsia="黑体" w:hAnsi="黑体" w:cs="黑体"/>
          <w:sz w:val="24"/>
        </w:rPr>
      </w:pPr>
      <w:r>
        <w:rPr>
          <w:rFonts w:ascii="黑体" w:eastAsia="黑体" w:hAnsi="黑体" w:cs="黑体" w:hint="eastAsia"/>
          <w:sz w:val="24"/>
        </w:rPr>
        <w:t>B.2 校准证书内页格式</w:t>
      </w:r>
    </w:p>
    <w:p w:rsidR="00B641D5" w:rsidRDefault="00D47DF0">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1）本底</w:t>
      </w:r>
    </w:p>
    <w:p w:rsidR="00B641D5" w:rsidRDefault="00D47DF0">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2）探测效率</w:t>
      </w:r>
      <w:r w:rsidR="006B4CD9">
        <w:rPr>
          <w:rFonts w:asciiTheme="minorEastAsia" w:eastAsiaTheme="minorEastAsia" w:hAnsiTheme="minorEastAsia" w:cstheme="minorEastAsia" w:hint="eastAsia"/>
          <w:sz w:val="24"/>
        </w:rPr>
        <w:t>/相对固有误差</w:t>
      </w:r>
    </w:p>
    <w:p w:rsidR="00CE4DB7" w:rsidRDefault="006B4CD9">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   使用XX核素参考平面源校准。</w:t>
      </w:r>
    </w:p>
    <w:p w:rsidR="006B4CD9" w:rsidRDefault="006B4CD9" w:rsidP="00CE4DB7">
      <w:pPr>
        <w:spacing w:line="360" w:lineRule="auto"/>
        <w:ind w:firstLineChars="400" w:firstLine="9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被校仪器探测效率</w:t>
      </w:r>
      <w:r w:rsidRPr="006B4CD9">
        <w:rPr>
          <w:rFonts w:asciiTheme="minorEastAsia" w:eastAsiaTheme="minorEastAsia" w:hAnsiTheme="minorEastAsia" w:cstheme="minorEastAsia" w:hint="eastAsia"/>
          <w:i/>
          <w:sz w:val="24"/>
        </w:rPr>
        <w:t>ε</w:t>
      </w:r>
      <w:r>
        <w:rPr>
          <w:rFonts w:asciiTheme="minorEastAsia" w:eastAsiaTheme="minorEastAsia" w:hAnsiTheme="minorEastAsia" w:cstheme="minorEastAsia" w:hint="eastAsia"/>
          <w:sz w:val="24"/>
        </w:rPr>
        <w:t>=</w:t>
      </w:r>
    </w:p>
    <w:p w:rsidR="00CE4DB7" w:rsidRDefault="00CE4DB7" w:rsidP="00CE4DB7">
      <w:pPr>
        <w:spacing w:line="360" w:lineRule="auto"/>
        <w:ind w:firstLineChars="400" w:firstLine="9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被校仪器相对固有误差 </w:t>
      </w:r>
      <w:r w:rsidRPr="00CE4DB7">
        <w:rPr>
          <w:rFonts w:asciiTheme="minorEastAsia" w:eastAsiaTheme="minorEastAsia" w:hAnsiTheme="minorEastAsia" w:cstheme="minorEastAsia" w:hint="eastAsia"/>
          <w:i/>
          <w:sz w:val="24"/>
        </w:rPr>
        <w:t>I</w:t>
      </w:r>
      <w:r>
        <w:rPr>
          <w:rFonts w:asciiTheme="minorEastAsia" w:eastAsiaTheme="minorEastAsia" w:hAnsiTheme="minorEastAsia" w:cstheme="minorEastAsia" w:hint="eastAsia"/>
          <w:sz w:val="24"/>
        </w:rPr>
        <w:t xml:space="preserve"> = </w:t>
      </w:r>
    </w:p>
    <w:p w:rsidR="00B641D5" w:rsidRDefault="006B4CD9">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w:t>
      </w:r>
      <w:r w:rsidR="00D47DF0">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探测器</w:t>
      </w:r>
      <w:r w:rsidR="00D47DF0">
        <w:rPr>
          <w:rFonts w:asciiTheme="minorEastAsia" w:eastAsiaTheme="minorEastAsia" w:hAnsiTheme="minorEastAsia" w:cstheme="minorEastAsia" w:hint="eastAsia"/>
          <w:sz w:val="24"/>
        </w:rPr>
        <w:t>响应一致性</w:t>
      </w:r>
    </w:p>
    <w:p w:rsidR="00CE4DB7" w:rsidRPr="00162059" w:rsidRDefault="00CE4DB7">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   使用XX核素参考平面源校准。</w:t>
      </w:r>
      <w:r w:rsidR="00162059">
        <w:rPr>
          <w:rFonts w:asciiTheme="minorEastAsia" w:eastAsiaTheme="minorEastAsia" w:hAnsiTheme="minorEastAsia" w:cstheme="minorEastAsia" w:hint="eastAsia"/>
          <w:sz w:val="24"/>
        </w:rPr>
        <w:t>被校仪器</w:t>
      </w:r>
      <w:r w:rsidR="00162059" w:rsidRPr="00162059">
        <w:rPr>
          <w:rFonts w:asciiTheme="minorEastAsia" w:eastAsiaTheme="minorEastAsia" w:hAnsiTheme="minorEastAsia" w:cstheme="minorEastAsia" w:hint="eastAsia"/>
          <w:sz w:val="24"/>
        </w:rPr>
        <w:t>探测器响应一致性</w:t>
      </w:r>
      <w:r w:rsidR="00162059" w:rsidRPr="00162059">
        <w:rPr>
          <w:rFonts w:asciiTheme="minorEastAsia" w:eastAsiaTheme="minorEastAsia" w:hAnsiTheme="minorEastAsia" w:cstheme="minorEastAsia" w:hint="eastAsia"/>
          <w:i/>
          <w:sz w:val="24"/>
        </w:rPr>
        <w:t>υ</w:t>
      </w:r>
      <w:r w:rsidR="00162059" w:rsidRPr="00162059">
        <w:rPr>
          <w:rFonts w:asciiTheme="minorEastAsia" w:eastAsiaTheme="minorEastAsia" w:hAnsiTheme="minorEastAsia" w:cstheme="minorEastAsia" w:hint="eastAsia"/>
          <w:sz w:val="24"/>
        </w:rPr>
        <w:t>=</w:t>
      </w:r>
    </w:p>
    <w:p w:rsidR="006B4CD9" w:rsidRDefault="006B4CD9">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w:t>
      </w:r>
      <w:r w:rsidRPr="00840E7D">
        <w:rPr>
          <w:rFonts w:ascii="宋体" w:hAnsi="宋体" w:cs="宋体"/>
          <w:sz w:val="24"/>
        </w:rPr>
        <w:t>能量分辨率</w:t>
      </w:r>
    </w:p>
    <w:p w:rsidR="00B641D5" w:rsidRDefault="00162059">
      <w:pPr>
        <w:spacing w:line="360" w:lineRule="auto"/>
        <w:ind w:firstLineChars="200" w:firstLine="480"/>
        <w:rPr>
          <w:sz w:val="24"/>
        </w:rPr>
      </w:pPr>
      <w:r>
        <w:rPr>
          <w:rFonts w:hint="eastAsia"/>
          <w:sz w:val="24"/>
        </w:rPr>
        <w:t xml:space="preserve">   </w:t>
      </w:r>
      <w:r>
        <w:rPr>
          <w:rFonts w:hint="eastAsia"/>
          <w:sz w:val="24"/>
        </w:rPr>
        <w:t>被校仪器对</w:t>
      </w:r>
      <w:r w:rsidRPr="00F14429">
        <w:rPr>
          <w:rFonts w:hint="eastAsia"/>
          <w:sz w:val="24"/>
          <w:vertAlign w:val="superscript"/>
        </w:rPr>
        <w:t>230</w:t>
      </w:r>
      <w:r>
        <w:rPr>
          <w:rFonts w:hint="eastAsia"/>
          <w:sz w:val="24"/>
        </w:rPr>
        <w:t>Th</w:t>
      </w:r>
      <w:r w:rsidR="00F14429">
        <w:rPr>
          <w:rFonts w:hint="eastAsia"/>
          <w:sz w:val="24"/>
        </w:rPr>
        <w:t>的</w:t>
      </w:r>
      <w:r w:rsidR="00F14429" w:rsidRPr="0067790A">
        <w:rPr>
          <w:rFonts w:asciiTheme="minorEastAsia" w:eastAsiaTheme="minorEastAsia" w:hAnsiTheme="minorEastAsia"/>
          <w:sz w:val="24"/>
        </w:rPr>
        <w:t>（4</w:t>
      </w:r>
      <w:r w:rsidR="00F14429">
        <w:rPr>
          <w:rFonts w:asciiTheme="minorEastAsia" w:eastAsiaTheme="minorEastAsia" w:hAnsiTheme="minorEastAsia" w:hint="eastAsia"/>
          <w:sz w:val="24"/>
        </w:rPr>
        <w:t>.</w:t>
      </w:r>
      <w:r w:rsidR="00F14429" w:rsidRPr="0067790A">
        <w:rPr>
          <w:rFonts w:asciiTheme="minorEastAsia" w:eastAsiaTheme="minorEastAsia" w:hAnsiTheme="minorEastAsia"/>
          <w:sz w:val="24"/>
        </w:rPr>
        <w:t>62～4</w:t>
      </w:r>
      <w:r w:rsidR="00F14429">
        <w:rPr>
          <w:rFonts w:asciiTheme="minorEastAsia" w:eastAsiaTheme="minorEastAsia" w:hAnsiTheme="minorEastAsia" w:hint="eastAsia"/>
          <w:sz w:val="24"/>
        </w:rPr>
        <w:t>.</w:t>
      </w:r>
      <w:r w:rsidR="00F14429" w:rsidRPr="0067790A">
        <w:rPr>
          <w:rFonts w:asciiTheme="minorEastAsia" w:eastAsiaTheme="minorEastAsia" w:hAnsiTheme="minorEastAsia"/>
          <w:sz w:val="24"/>
        </w:rPr>
        <w:t>6</w:t>
      </w:r>
      <w:r w:rsidR="00F14429">
        <w:rPr>
          <w:rFonts w:asciiTheme="minorEastAsia" w:eastAsiaTheme="minorEastAsia" w:hAnsiTheme="minorEastAsia" w:hint="eastAsia"/>
          <w:sz w:val="24"/>
        </w:rPr>
        <w:t>9</w:t>
      </w:r>
      <w:r w:rsidR="00F14429" w:rsidRPr="0067790A">
        <w:rPr>
          <w:rFonts w:asciiTheme="minorEastAsia" w:eastAsiaTheme="minorEastAsia" w:hAnsiTheme="minorEastAsia"/>
          <w:sz w:val="24"/>
        </w:rPr>
        <w:t>）</w:t>
      </w:r>
      <w:r w:rsidR="00F14429">
        <w:rPr>
          <w:rFonts w:asciiTheme="minorEastAsia" w:eastAsiaTheme="minorEastAsia" w:hAnsiTheme="minorEastAsia" w:hint="eastAsia"/>
          <w:sz w:val="24"/>
        </w:rPr>
        <w:t>M</w:t>
      </w:r>
      <w:r w:rsidR="00F14429" w:rsidRPr="0067790A">
        <w:rPr>
          <w:rFonts w:asciiTheme="minorEastAsia" w:eastAsiaTheme="minorEastAsia" w:hAnsiTheme="minorEastAsia"/>
          <w:sz w:val="24"/>
        </w:rPr>
        <w:t>eV</w:t>
      </w:r>
      <w:r w:rsidR="00F14429">
        <w:rPr>
          <w:rFonts w:asciiTheme="minorEastAsia" w:eastAsiaTheme="minorEastAsia" w:hAnsiTheme="minorEastAsia"/>
          <w:sz w:val="24"/>
        </w:rPr>
        <w:t>的能量分辨率</w:t>
      </w:r>
      <w:r w:rsidR="00F14429" w:rsidRPr="00F14429">
        <w:rPr>
          <w:rFonts w:asciiTheme="minorEastAsia" w:eastAsiaTheme="minorEastAsia" w:hAnsiTheme="minorEastAsia" w:hint="eastAsia"/>
          <w:i/>
          <w:sz w:val="24"/>
        </w:rPr>
        <w:t>R</w:t>
      </w:r>
      <w:r w:rsidR="00F14429" w:rsidRPr="00F14429">
        <w:rPr>
          <w:rFonts w:asciiTheme="minorEastAsia" w:eastAsiaTheme="minorEastAsia" w:hAnsiTheme="minorEastAsia" w:hint="eastAsia"/>
          <w:sz w:val="24"/>
          <w:vertAlign w:val="subscript"/>
        </w:rPr>
        <w:t>E</w:t>
      </w:r>
      <w:r w:rsidR="00F14429">
        <w:rPr>
          <w:rFonts w:asciiTheme="minorEastAsia" w:eastAsiaTheme="minorEastAsia" w:hAnsiTheme="minorEastAsia" w:hint="eastAsia"/>
          <w:sz w:val="24"/>
        </w:rPr>
        <w:t xml:space="preserve"> =</w:t>
      </w:r>
    </w:p>
    <w:p w:rsidR="00B641D5" w:rsidRDefault="00F14429" w:rsidP="00F14429">
      <w:pPr>
        <w:spacing w:beforeLines="100" w:before="312"/>
        <w:ind w:firstLineChars="177" w:firstLine="425"/>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被校仪器探测效率/相对固有误差的测量不确定度 </w:t>
      </w:r>
      <w:proofErr w:type="spellStart"/>
      <w:r w:rsidRPr="00F14429">
        <w:rPr>
          <w:rFonts w:asciiTheme="minorEastAsia" w:eastAsiaTheme="minorEastAsia" w:hAnsiTheme="minorEastAsia" w:cstheme="minorEastAsia" w:hint="eastAsia"/>
          <w:i/>
          <w:sz w:val="24"/>
        </w:rPr>
        <w:t>U</w:t>
      </w:r>
      <w:r w:rsidRPr="00F14429">
        <w:rPr>
          <w:rFonts w:asciiTheme="minorEastAsia" w:eastAsiaTheme="minorEastAsia" w:hAnsiTheme="minorEastAsia" w:cstheme="minorEastAsia" w:hint="eastAsia"/>
          <w:sz w:val="24"/>
          <w:vertAlign w:val="subscript"/>
        </w:rPr>
        <w:t>rel</w:t>
      </w:r>
      <w:proofErr w:type="spellEnd"/>
      <w:r>
        <w:rPr>
          <w:rFonts w:asciiTheme="minorEastAsia" w:eastAsiaTheme="minorEastAsia" w:hAnsiTheme="minorEastAsia" w:cstheme="minorEastAsia" w:hint="eastAsia"/>
          <w:sz w:val="24"/>
        </w:rPr>
        <w:t>=     ,</w:t>
      </w:r>
      <w:r w:rsidRPr="00F14429">
        <w:rPr>
          <w:rFonts w:asciiTheme="minorEastAsia" w:eastAsiaTheme="minorEastAsia" w:hAnsiTheme="minorEastAsia" w:cstheme="minorEastAsia" w:hint="eastAsia"/>
          <w:i/>
          <w:sz w:val="24"/>
        </w:rPr>
        <w:t>k</w:t>
      </w:r>
      <w:r>
        <w:rPr>
          <w:rFonts w:asciiTheme="minorEastAsia" w:eastAsiaTheme="minorEastAsia" w:hAnsiTheme="minorEastAsia" w:cstheme="minorEastAsia" w:hint="eastAsia"/>
          <w:sz w:val="24"/>
        </w:rPr>
        <w:t>=2。</w:t>
      </w:r>
    </w:p>
    <w:p w:rsidR="00F14429" w:rsidRDefault="00F14429" w:rsidP="00F14429">
      <w:pPr>
        <w:spacing w:beforeLines="100" w:before="312"/>
        <w:ind w:firstLineChars="177" w:firstLine="425"/>
        <w:rPr>
          <w:rFonts w:asciiTheme="minorEastAsia" w:eastAsiaTheme="minorEastAsia" w:hAnsiTheme="minorEastAsia" w:cstheme="minorEastAsia"/>
          <w:sz w:val="24"/>
        </w:rPr>
      </w:pPr>
    </w:p>
    <w:p w:rsidR="00F14429" w:rsidRDefault="00F14429" w:rsidP="00F14429">
      <w:pPr>
        <w:spacing w:beforeLines="100" w:before="312"/>
        <w:ind w:firstLineChars="177" w:firstLine="425"/>
        <w:rPr>
          <w:rFonts w:asciiTheme="minorEastAsia" w:eastAsiaTheme="minorEastAsia" w:hAnsiTheme="minorEastAsia" w:cstheme="minorEastAsia"/>
          <w:sz w:val="24"/>
        </w:rPr>
      </w:pPr>
    </w:p>
    <w:p w:rsidR="00F14429" w:rsidRDefault="00F14429" w:rsidP="00F14429">
      <w:pPr>
        <w:spacing w:beforeLines="100" w:before="312"/>
        <w:ind w:firstLineChars="177" w:firstLine="425"/>
        <w:rPr>
          <w:rFonts w:asciiTheme="minorEastAsia" w:eastAsiaTheme="minorEastAsia" w:hAnsiTheme="minorEastAsia" w:cstheme="minorEastAsia"/>
          <w:sz w:val="24"/>
        </w:rPr>
      </w:pPr>
    </w:p>
    <w:p w:rsidR="00F14429" w:rsidRDefault="00F14429" w:rsidP="00F14429">
      <w:pPr>
        <w:spacing w:beforeLines="100" w:before="312"/>
        <w:ind w:firstLineChars="177" w:firstLine="425"/>
        <w:rPr>
          <w:rFonts w:asciiTheme="minorEastAsia" w:eastAsiaTheme="minorEastAsia" w:hAnsiTheme="minorEastAsia" w:cstheme="minorEastAsia"/>
          <w:sz w:val="24"/>
        </w:rPr>
      </w:pPr>
    </w:p>
    <w:p w:rsidR="00F14429" w:rsidRDefault="00F14429" w:rsidP="00F14429">
      <w:pPr>
        <w:spacing w:beforeLines="100" w:before="312"/>
        <w:ind w:firstLineChars="177" w:firstLine="425"/>
        <w:rPr>
          <w:rFonts w:asciiTheme="minorEastAsia" w:eastAsiaTheme="minorEastAsia" w:hAnsiTheme="minorEastAsia" w:cstheme="minorEastAsia"/>
          <w:sz w:val="24"/>
        </w:rPr>
      </w:pPr>
    </w:p>
    <w:p w:rsidR="00CD7C06" w:rsidRDefault="00CD7C06" w:rsidP="00CD7C06">
      <w:pPr>
        <w:rPr>
          <w:rFonts w:ascii="黑体" w:eastAsia="黑体" w:hAnsi="黑体" w:cs="黑体"/>
          <w:sz w:val="32"/>
          <w:szCs w:val="32"/>
        </w:rPr>
      </w:pPr>
      <w:bookmarkStart w:id="80" w:name="_Toc27803"/>
      <w:bookmarkStart w:id="81" w:name="_Toc176541293"/>
      <w:r>
        <w:rPr>
          <w:rFonts w:ascii="黑体" w:eastAsia="黑体" w:hAnsi="黑体" w:cs="黑体" w:hint="eastAsia"/>
          <w:sz w:val="32"/>
          <w:szCs w:val="32"/>
        </w:rPr>
        <w:lastRenderedPageBreak/>
        <w:t>附录C</w:t>
      </w:r>
    </w:p>
    <w:p w:rsidR="00CD7C06" w:rsidRPr="00CD7C06" w:rsidRDefault="00CD7C06" w:rsidP="00CD7C06">
      <w:pPr>
        <w:jc w:val="center"/>
        <w:rPr>
          <w:rFonts w:ascii="黑体" w:eastAsia="黑体" w:hAnsi="黑体" w:cs="黑体"/>
          <w:sz w:val="32"/>
          <w:szCs w:val="32"/>
        </w:rPr>
      </w:pPr>
      <w:r w:rsidRPr="00CD7C06">
        <w:rPr>
          <w:rFonts w:ascii="黑体" w:eastAsia="黑体" w:hAnsi="黑体" w:cs="黑体" w:hint="eastAsia"/>
          <w:sz w:val="32"/>
          <w:szCs w:val="32"/>
        </w:rPr>
        <w:t>探测效率/相对固有误差</w:t>
      </w:r>
      <w:r w:rsidRPr="00CD7C06">
        <w:rPr>
          <w:rFonts w:ascii="黑体" w:eastAsia="黑体" w:hAnsi="黑体" w:cs="黑体"/>
          <w:sz w:val="32"/>
          <w:szCs w:val="32"/>
        </w:rPr>
        <w:t>测量不确定度评定示例</w:t>
      </w:r>
      <w:bookmarkEnd w:id="80"/>
      <w:bookmarkEnd w:id="81"/>
    </w:p>
    <w:p w:rsidR="00CD7C06" w:rsidRPr="00CD7C06" w:rsidRDefault="00CD7C06" w:rsidP="00CD7C06">
      <w:pPr>
        <w:spacing w:beforeLines="50" w:before="156" w:line="360" w:lineRule="auto"/>
        <w:rPr>
          <w:rFonts w:ascii="黑体" w:eastAsia="黑体" w:hAnsi="黑体" w:cs="黑体"/>
          <w:sz w:val="24"/>
        </w:rPr>
      </w:pPr>
      <w:r>
        <w:rPr>
          <w:rFonts w:ascii="黑体" w:eastAsia="黑体" w:hAnsi="黑体" w:cs="黑体" w:hint="eastAsia"/>
          <w:sz w:val="24"/>
        </w:rPr>
        <w:t>C.</w:t>
      </w:r>
      <w:r w:rsidRPr="00CD7C06">
        <w:rPr>
          <w:rFonts w:ascii="黑体" w:eastAsia="黑体" w:hAnsi="黑体" w:cs="黑体"/>
          <w:sz w:val="24"/>
        </w:rPr>
        <w:t xml:space="preserve">1 </w:t>
      </w:r>
      <w:r w:rsidRPr="00CD7C06">
        <w:rPr>
          <w:rFonts w:ascii="黑体" w:eastAsia="黑体" w:hAnsi="黑体" w:cs="黑体" w:hint="eastAsia"/>
          <w:sz w:val="24"/>
        </w:rPr>
        <w:t>测量</w:t>
      </w:r>
      <w:r w:rsidRPr="00CD7C06">
        <w:rPr>
          <w:rFonts w:ascii="黑体" w:eastAsia="黑体" w:hAnsi="黑体" w:cs="黑体"/>
          <w:sz w:val="24"/>
        </w:rPr>
        <w:t>条件和测量方法</w:t>
      </w:r>
    </w:p>
    <w:p w:rsidR="00CD7C06" w:rsidRPr="00C6732A" w:rsidRDefault="00C6732A" w:rsidP="00CD7C06">
      <w:pPr>
        <w:spacing w:line="360" w:lineRule="auto"/>
        <w:rPr>
          <w:rFonts w:asciiTheme="minorEastAsia" w:eastAsiaTheme="minorEastAsia" w:hAnsiTheme="minorEastAsia"/>
          <w:sz w:val="24"/>
        </w:rPr>
      </w:pPr>
      <w:r w:rsidRPr="00C6732A">
        <w:rPr>
          <w:rFonts w:asciiTheme="minorEastAsia" w:eastAsiaTheme="minorEastAsia" w:hAnsiTheme="minorEastAsia" w:hint="eastAsia"/>
          <w:sz w:val="24"/>
        </w:rPr>
        <w:t>C.</w:t>
      </w:r>
      <w:r w:rsidR="00CD7C06" w:rsidRPr="00C6732A">
        <w:rPr>
          <w:rFonts w:asciiTheme="minorEastAsia" w:eastAsiaTheme="minorEastAsia" w:hAnsiTheme="minorEastAsia" w:hint="eastAsia"/>
          <w:sz w:val="24"/>
        </w:rPr>
        <w:t>1.1</w:t>
      </w:r>
      <w:r w:rsidR="00CD7C06" w:rsidRPr="00C6732A">
        <w:rPr>
          <w:rFonts w:asciiTheme="minorEastAsia" w:eastAsiaTheme="minorEastAsia" w:hAnsiTheme="minorEastAsia"/>
          <w:sz w:val="24"/>
        </w:rPr>
        <w:t>环境条件:</w:t>
      </w:r>
    </w:p>
    <w:p w:rsidR="00CD7C06" w:rsidRPr="00C6732A" w:rsidRDefault="00CD7C06" w:rsidP="00CD7C06">
      <w:pPr>
        <w:spacing w:line="360" w:lineRule="auto"/>
        <w:ind w:firstLineChars="100" w:firstLine="240"/>
        <w:rPr>
          <w:rFonts w:asciiTheme="minorEastAsia" w:eastAsiaTheme="minorEastAsia" w:hAnsiTheme="minorEastAsia"/>
          <w:sz w:val="24"/>
        </w:rPr>
      </w:pPr>
      <w:r w:rsidRPr="00C6732A">
        <w:rPr>
          <w:rFonts w:asciiTheme="minorEastAsia" w:eastAsiaTheme="minorEastAsia" w:hAnsiTheme="minorEastAsia" w:hint="eastAsia"/>
          <w:sz w:val="24"/>
        </w:rPr>
        <w:t>实验室</w:t>
      </w:r>
      <w:r w:rsidRPr="00C6732A">
        <w:rPr>
          <w:rFonts w:asciiTheme="minorEastAsia" w:eastAsiaTheme="minorEastAsia" w:hAnsiTheme="minorEastAsia"/>
          <w:sz w:val="24"/>
        </w:rPr>
        <w:t>温度: (15</w:t>
      </w:r>
      <w:r w:rsidR="00C6732A" w:rsidRPr="00C6732A">
        <w:rPr>
          <w:rFonts w:asciiTheme="minorEastAsia" w:eastAsiaTheme="minorEastAsia" w:hAnsiTheme="minorEastAsia" w:hint="eastAsia"/>
          <w:sz w:val="24"/>
        </w:rPr>
        <w:t>～</w:t>
      </w:r>
      <w:r w:rsidRPr="00C6732A">
        <w:rPr>
          <w:rFonts w:asciiTheme="minorEastAsia" w:eastAsiaTheme="minorEastAsia" w:hAnsiTheme="minorEastAsia"/>
          <w:sz w:val="24"/>
        </w:rPr>
        <w:t>25)℃，相对湿度：30%</w:t>
      </w:r>
      <w:r w:rsidR="00C6732A" w:rsidRPr="00C6732A">
        <w:rPr>
          <w:rFonts w:asciiTheme="minorEastAsia" w:eastAsiaTheme="minorEastAsia" w:hAnsiTheme="minorEastAsia" w:hint="eastAsia"/>
          <w:sz w:val="24"/>
        </w:rPr>
        <w:t>～</w:t>
      </w:r>
      <w:r w:rsidRPr="00C6732A">
        <w:rPr>
          <w:rFonts w:asciiTheme="minorEastAsia" w:eastAsiaTheme="minorEastAsia" w:hAnsiTheme="minorEastAsia"/>
          <w:sz w:val="24"/>
        </w:rPr>
        <w:t>75%；</w:t>
      </w:r>
    </w:p>
    <w:p w:rsidR="00CD7C06" w:rsidRDefault="00CD7C06" w:rsidP="00CD7C06">
      <w:pPr>
        <w:spacing w:line="360" w:lineRule="auto"/>
        <w:ind w:firstLineChars="100" w:firstLine="240"/>
        <w:rPr>
          <w:rFonts w:ascii="宋体" w:hAnsi="宋体" w:cs="宋体"/>
          <w:sz w:val="24"/>
        </w:rPr>
      </w:pPr>
      <w:r>
        <w:rPr>
          <w:rFonts w:ascii="宋体" w:hAnsi="宋体" w:cs="宋体" w:hint="eastAsia"/>
          <w:sz w:val="24"/>
        </w:rPr>
        <w:t>环境本底的中子周围剂量当量率 ≤0.1μ</w:t>
      </w:r>
      <w:proofErr w:type="spellStart"/>
      <w:r>
        <w:rPr>
          <w:rFonts w:ascii="宋体" w:hAnsi="宋体" w:cs="宋体" w:hint="eastAsia"/>
          <w:sz w:val="24"/>
        </w:rPr>
        <w:t>Sv</w:t>
      </w:r>
      <w:proofErr w:type="spellEnd"/>
      <w:r>
        <w:rPr>
          <w:rFonts w:ascii="宋体" w:hAnsi="宋体" w:cs="宋体" w:hint="eastAsia"/>
          <w:sz w:val="24"/>
        </w:rPr>
        <w:t>/h；</w:t>
      </w:r>
    </w:p>
    <w:p w:rsidR="00CD7C06" w:rsidRDefault="00CD7C06" w:rsidP="00CD7C06">
      <w:pPr>
        <w:spacing w:line="360" w:lineRule="auto"/>
        <w:ind w:firstLineChars="100" w:firstLine="240"/>
        <w:rPr>
          <w:sz w:val="24"/>
        </w:rPr>
      </w:pPr>
      <w:r>
        <w:rPr>
          <w:rFonts w:hint="eastAsia"/>
          <w:sz w:val="24"/>
        </w:rPr>
        <w:t>无影响测量结果的机械振动和电磁干扰。</w:t>
      </w:r>
    </w:p>
    <w:p w:rsidR="00CD7C06" w:rsidRPr="00C6732A" w:rsidRDefault="00C6732A" w:rsidP="00CD7C06">
      <w:pPr>
        <w:spacing w:line="360" w:lineRule="auto"/>
        <w:rPr>
          <w:rFonts w:asciiTheme="minorEastAsia" w:eastAsiaTheme="minorEastAsia" w:hAnsiTheme="minorEastAsia"/>
          <w:sz w:val="24"/>
        </w:rPr>
      </w:pPr>
      <w:r w:rsidRPr="00C6732A">
        <w:rPr>
          <w:rFonts w:asciiTheme="minorEastAsia" w:eastAsiaTheme="minorEastAsia" w:hAnsiTheme="minorEastAsia" w:hint="eastAsia"/>
          <w:sz w:val="24"/>
        </w:rPr>
        <w:t>C.</w:t>
      </w:r>
      <w:r w:rsidR="00CD7C06" w:rsidRPr="00C6732A">
        <w:rPr>
          <w:rFonts w:asciiTheme="minorEastAsia" w:eastAsiaTheme="minorEastAsia" w:hAnsiTheme="minorEastAsia" w:hint="eastAsia"/>
          <w:sz w:val="24"/>
        </w:rPr>
        <w:t xml:space="preserve">1.2 </w:t>
      </w:r>
      <w:r w:rsidR="00CD7C06" w:rsidRPr="00C6732A">
        <w:rPr>
          <w:rFonts w:asciiTheme="minorEastAsia" w:eastAsiaTheme="minorEastAsia" w:hAnsiTheme="minorEastAsia"/>
          <w:sz w:val="24"/>
        </w:rPr>
        <w:t>测量标准：</w:t>
      </w:r>
      <w:r w:rsidR="00CD7C06" w:rsidRPr="00C6732A">
        <w:rPr>
          <w:rFonts w:asciiTheme="minorEastAsia" w:eastAsiaTheme="minorEastAsia" w:hAnsiTheme="minorEastAsia" w:hint="eastAsia"/>
          <w:sz w:val="24"/>
        </w:rPr>
        <w:t>Pu-239参考平面源</w:t>
      </w:r>
      <w:r w:rsidR="00CD7C06" w:rsidRPr="00C6732A">
        <w:rPr>
          <w:rFonts w:asciiTheme="minorEastAsia" w:eastAsiaTheme="minorEastAsia" w:hAnsiTheme="minorEastAsia"/>
          <w:sz w:val="24"/>
        </w:rPr>
        <w:t>，表面发射率</w:t>
      </w:r>
      <w:proofErr w:type="spellStart"/>
      <w:r w:rsidR="00CD7C06" w:rsidRPr="00C6732A">
        <w:rPr>
          <w:rFonts w:asciiTheme="minorEastAsia" w:eastAsiaTheme="minorEastAsia" w:hAnsiTheme="minorEastAsia"/>
          <w:i/>
          <w:iCs/>
          <w:sz w:val="24"/>
        </w:rPr>
        <w:t>U</w:t>
      </w:r>
      <w:r w:rsidR="00CD7C06" w:rsidRPr="00C6732A">
        <w:rPr>
          <w:rFonts w:asciiTheme="minorEastAsia" w:eastAsiaTheme="minorEastAsia" w:hAnsiTheme="minorEastAsia"/>
          <w:sz w:val="24"/>
          <w:vertAlign w:val="subscript"/>
        </w:rPr>
        <w:t>rel</w:t>
      </w:r>
      <w:proofErr w:type="spellEnd"/>
      <w:r w:rsidR="00CD7C06" w:rsidRPr="00C6732A">
        <w:rPr>
          <w:rFonts w:asciiTheme="minorEastAsia" w:eastAsiaTheme="minorEastAsia" w:hAnsiTheme="minorEastAsia"/>
          <w:sz w:val="24"/>
        </w:rPr>
        <w:t>=</w:t>
      </w:r>
      <w:r w:rsidR="00CD7C06" w:rsidRPr="00C6732A">
        <w:rPr>
          <w:rFonts w:asciiTheme="minorEastAsia" w:eastAsiaTheme="minorEastAsia" w:hAnsiTheme="minorEastAsia" w:hint="eastAsia"/>
          <w:sz w:val="24"/>
        </w:rPr>
        <w:t>10</w:t>
      </w:r>
      <w:r w:rsidR="00CD7C06" w:rsidRPr="00C6732A">
        <w:rPr>
          <w:rFonts w:asciiTheme="minorEastAsia" w:eastAsiaTheme="minorEastAsia" w:hAnsiTheme="minorEastAsia"/>
          <w:sz w:val="24"/>
        </w:rPr>
        <w:t>% (</w:t>
      </w:r>
      <w:r w:rsidR="00CD7C06" w:rsidRPr="00C6732A">
        <w:rPr>
          <w:rFonts w:asciiTheme="minorEastAsia" w:eastAsiaTheme="minorEastAsia" w:hAnsiTheme="minorEastAsia"/>
          <w:i/>
          <w:iCs/>
          <w:sz w:val="24"/>
        </w:rPr>
        <w:t>k</w:t>
      </w:r>
      <w:r w:rsidR="00CD7C06" w:rsidRPr="00C6732A">
        <w:rPr>
          <w:rFonts w:asciiTheme="minorEastAsia" w:eastAsiaTheme="minorEastAsia" w:hAnsiTheme="minorEastAsia"/>
          <w:sz w:val="24"/>
        </w:rPr>
        <w:t>=2)。</w:t>
      </w:r>
    </w:p>
    <w:p w:rsidR="00CD7C06" w:rsidRPr="00C6732A" w:rsidRDefault="00C6732A" w:rsidP="00CD7C06">
      <w:pPr>
        <w:spacing w:line="360" w:lineRule="auto"/>
        <w:rPr>
          <w:rFonts w:asciiTheme="minorEastAsia" w:eastAsiaTheme="minorEastAsia" w:hAnsiTheme="minorEastAsia"/>
          <w:sz w:val="24"/>
        </w:rPr>
      </w:pPr>
      <w:r w:rsidRPr="00C6732A">
        <w:rPr>
          <w:rFonts w:asciiTheme="minorEastAsia" w:eastAsiaTheme="minorEastAsia" w:hAnsiTheme="minorEastAsia" w:hint="eastAsia"/>
          <w:sz w:val="24"/>
        </w:rPr>
        <w:t>C.</w:t>
      </w:r>
      <w:r w:rsidR="00CD7C06" w:rsidRPr="00C6732A">
        <w:rPr>
          <w:rFonts w:asciiTheme="minorEastAsia" w:eastAsiaTheme="minorEastAsia" w:hAnsiTheme="minorEastAsia" w:hint="eastAsia"/>
          <w:sz w:val="24"/>
        </w:rPr>
        <w:t>1.3</w:t>
      </w:r>
      <w:r w:rsidR="00CD7C06" w:rsidRPr="00C6732A">
        <w:rPr>
          <w:rFonts w:asciiTheme="minorEastAsia" w:eastAsiaTheme="minorEastAsia" w:hAnsiTheme="minorEastAsia"/>
          <w:sz w:val="24"/>
        </w:rPr>
        <w:t>被测对象：</w:t>
      </w:r>
      <w:r w:rsidR="00CD7C06" w:rsidRPr="00C6732A">
        <w:rPr>
          <w:rFonts w:asciiTheme="minorEastAsia" w:eastAsiaTheme="minorEastAsia" w:hAnsiTheme="minorEastAsia" w:hint="eastAsia"/>
          <w:sz w:val="24"/>
        </w:rPr>
        <w:t>超低本底</w:t>
      </w:r>
      <w:r w:rsidR="00CD7C06" w:rsidRPr="00C6732A">
        <w:rPr>
          <w:rFonts w:asciiTheme="minorEastAsia" w:eastAsiaTheme="minorEastAsia" w:hAnsiTheme="minorEastAsia"/>
          <w:sz w:val="24"/>
        </w:rPr>
        <w:t>α</w:t>
      </w:r>
      <w:r w:rsidR="00CD7C06" w:rsidRPr="00C6732A">
        <w:rPr>
          <w:rFonts w:asciiTheme="minorEastAsia" w:eastAsiaTheme="minorEastAsia" w:hAnsiTheme="minorEastAsia" w:hint="eastAsia"/>
          <w:sz w:val="24"/>
        </w:rPr>
        <w:t>粒子测量装置</w:t>
      </w:r>
      <w:r w:rsidR="00CD7C06" w:rsidRPr="00C6732A">
        <w:rPr>
          <w:rFonts w:asciiTheme="minorEastAsia" w:eastAsiaTheme="minorEastAsia" w:hAnsiTheme="minorEastAsia"/>
          <w:sz w:val="24"/>
        </w:rPr>
        <w:t>，</w:t>
      </w:r>
      <w:r w:rsidR="00CD7C06" w:rsidRPr="00C6732A">
        <w:rPr>
          <w:rFonts w:asciiTheme="minorEastAsia" w:eastAsiaTheme="minorEastAsia" w:hAnsiTheme="minorEastAsia" w:hint="eastAsia"/>
          <w:sz w:val="24"/>
        </w:rPr>
        <w:t>探测效率/相对固有误差</w:t>
      </w:r>
      <w:r w:rsidR="00CD7C06" w:rsidRPr="00C6732A">
        <w:rPr>
          <w:rFonts w:asciiTheme="minorEastAsia" w:eastAsiaTheme="minorEastAsia" w:hAnsiTheme="minorEastAsia"/>
          <w:sz w:val="24"/>
        </w:rPr>
        <w:t>。</w:t>
      </w:r>
    </w:p>
    <w:p w:rsidR="00CD7C06" w:rsidRPr="00C6732A" w:rsidRDefault="00C6732A" w:rsidP="00CD7C06">
      <w:pPr>
        <w:spacing w:line="360" w:lineRule="auto"/>
        <w:ind w:left="425" w:hangingChars="177" w:hanging="425"/>
        <w:rPr>
          <w:rFonts w:asciiTheme="minorEastAsia" w:eastAsiaTheme="minorEastAsia" w:hAnsiTheme="minorEastAsia"/>
          <w:sz w:val="24"/>
        </w:rPr>
      </w:pPr>
      <w:r w:rsidRPr="00C6732A">
        <w:rPr>
          <w:rFonts w:asciiTheme="minorEastAsia" w:eastAsiaTheme="minorEastAsia" w:hAnsiTheme="minorEastAsia" w:hint="eastAsia"/>
          <w:sz w:val="24"/>
        </w:rPr>
        <w:t>C.</w:t>
      </w:r>
      <w:r w:rsidR="00CD7C06" w:rsidRPr="00C6732A">
        <w:rPr>
          <w:rFonts w:asciiTheme="minorEastAsia" w:eastAsiaTheme="minorEastAsia" w:hAnsiTheme="minorEastAsia" w:hint="eastAsia"/>
          <w:sz w:val="24"/>
        </w:rPr>
        <w:t>1.4</w:t>
      </w:r>
      <w:r w:rsidR="00CD7C06" w:rsidRPr="00C6732A">
        <w:rPr>
          <w:rFonts w:asciiTheme="minorEastAsia" w:eastAsiaTheme="minorEastAsia" w:hAnsiTheme="minorEastAsia"/>
          <w:sz w:val="24"/>
        </w:rPr>
        <w:t>测量方法：利用</w:t>
      </w:r>
      <w:r w:rsidR="00CD7C06" w:rsidRPr="00C6732A">
        <w:rPr>
          <w:rFonts w:asciiTheme="minorEastAsia" w:eastAsiaTheme="minorEastAsia" w:hAnsiTheme="minorEastAsia" w:hint="eastAsia"/>
          <w:sz w:val="24"/>
        </w:rPr>
        <w:t>Pu-239参考平面源</w:t>
      </w:r>
      <w:r w:rsidR="00CD7C06" w:rsidRPr="00C6732A">
        <w:rPr>
          <w:rFonts w:asciiTheme="minorEastAsia" w:eastAsiaTheme="minorEastAsia" w:hAnsiTheme="minorEastAsia"/>
          <w:sz w:val="24"/>
        </w:rPr>
        <w:t>对</w:t>
      </w:r>
      <w:r w:rsidR="00CD7C06" w:rsidRPr="00C6732A">
        <w:rPr>
          <w:rFonts w:asciiTheme="minorEastAsia" w:eastAsiaTheme="minorEastAsia" w:hAnsiTheme="minorEastAsia" w:hint="eastAsia"/>
          <w:sz w:val="24"/>
        </w:rPr>
        <w:t>超低本底</w:t>
      </w:r>
      <w:r w:rsidR="00CD7C06" w:rsidRPr="00C6732A">
        <w:rPr>
          <w:rFonts w:asciiTheme="minorEastAsia" w:eastAsiaTheme="minorEastAsia" w:hAnsiTheme="minorEastAsia"/>
          <w:sz w:val="24"/>
        </w:rPr>
        <w:t>α</w:t>
      </w:r>
      <w:r w:rsidR="00CD7C06" w:rsidRPr="00C6732A">
        <w:rPr>
          <w:rFonts w:asciiTheme="minorEastAsia" w:eastAsiaTheme="minorEastAsia" w:hAnsiTheme="minorEastAsia" w:hint="eastAsia"/>
          <w:sz w:val="24"/>
        </w:rPr>
        <w:t>粒子测量装置</w:t>
      </w:r>
      <w:r w:rsidR="00CD7C06" w:rsidRPr="00C6732A">
        <w:rPr>
          <w:rFonts w:asciiTheme="minorEastAsia" w:eastAsiaTheme="minorEastAsia" w:hAnsiTheme="minorEastAsia"/>
          <w:sz w:val="24"/>
        </w:rPr>
        <w:t>进行校准，置参考平面源于探测器有效面积中心测量，将</w:t>
      </w:r>
      <w:r w:rsidR="00CD7C06" w:rsidRPr="00C6732A">
        <w:rPr>
          <w:rFonts w:asciiTheme="minorEastAsia" w:eastAsiaTheme="minorEastAsia" w:hAnsiTheme="minorEastAsia" w:hint="eastAsia"/>
          <w:sz w:val="24"/>
        </w:rPr>
        <w:t>超低本底</w:t>
      </w:r>
      <w:r w:rsidR="00CD7C06" w:rsidRPr="00C6732A">
        <w:rPr>
          <w:rFonts w:asciiTheme="minorEastAsia" w:eastAsiaTheme="minorEastAsia" w:hAnsiTheme="minorEastAsia"/>
          <w:sz w:val="24"/>
        </w:rPr>
        <w:t>α</w:t>
      </w:r>
      <w:r w:rsidR="00CD7C06" w:rsidRPr="00C6732A">
        <w:rPr>
          <w:rFonts w:asciiTheme="minorEastAsia" w:eastAsiaTheme="minorEastAsia" w:hAnsiTheme="minorEastAsia" w:hint="eastAsia"/>
          <w:sz w:val="24"/>
        </w:rPr>
        <w:t>粒子测量装置测得α粒子数</w:t>
      </w:r>
      <w:r w:rsidR="00CD7C06" w:rsidRPr="00C6732A">
        <w:rPr>
          <w:rFonts w:asciiTheme="minorEastAsia" w:eastAsiaTheme="minorEastAsia" w:hAnsiTheme="minorEastAsia"/>
          <w:sz w:val="24"/>
        </w:rPr>
        <w:t>除以</w:t>
      </w:r>
      <w:r w:rsidR="00CD7C06" w:rsidRPr="00C6732A">
        <w:rPr>
          <w:rFonts w:asciiTheme="minorEastAsia" w:eastAsiaTheme="minorEastAsia" w:hAnsiTheme="minorEastAsia" w:hint="eastAsia"/>
          <w:sz w:val="24"/>
        </w:rPr>
        <w:t>Pu-239参考平面源表面发射率与测量时间的乘积</w:t>
      </w:r>
      <w:r w:rsidR="00CD7C06" w:rsidRPr="00C6732A">
        <w:rPr>
          <w:rFonts w:asciiTheme="minorEastAsia" w:eastAsiaTheme="minorEastAsia" w:hAnsiTheme="minorEastAsia"/>
          <w:sz w:val="24"/>
        </w:rPr>
        <w:t>，即可得</w:t>
      </w:r>
      <w:r w:rsidR="00CD7C06" w:rsidRPr="00C6732A">
        <w:rPr>
          <w:rFonts w:asciiTheme="minorEastAsia" w:eastAsiaTheme="minorEastAsia" w:hAnsiTheme="minorEastAsia" w:hint="eastAsia"/>
          <w:sz w:val="24"/>
        </w:rPr>
        <w:t>超低本底</w:t>
      </w:r>
      <w:r w:rsidR="00CD7C06" w:rsidRPr="00C6732A">
        <w:rPr>
          <w:rFonts w:asciiTheme="minorEastAsia" w:eastAsiaTheme="minorEastAsia" w:hAnsiTheme="minorEastAsia"/>
          <w:sz w:val="24"/>
        </w:rPr>
        <w:t>α</w:t>
      </w:r>
      <w:r w:rsidR="00CD7C06" w:rsidRPr="00C6732A">
        <w:rPr>
          <w:rFonts w:asciiTheme="minorEastAsia" w:eastAsiaTheme="minorEastAsia" w:hAnsiTheme="minorEastAsia" w:hint="eastAsia"/>
          <w:sz w:val="24"/>
        </w:rPr>
        <w:t>粒子测量装置的探测效率</w:t>
      </w:r>
      <w:r w:rsidR="00CD7C06" w:rsidRPr="00C6732A">
        <w:rPr>
          <w:rFonts w:asciiTheme="minorEastAsia" w:eastAsiaTheme="minorEastAsia" w:hAnsiTheme="minorEastAsia"/>
          <w:i/>
          <w:sz w:val="24"/>
        </w:rPr>
        <w:t>ε</w:t>
      </w:r>
      <w:r w:rsidR="00CD7C06" w:rsidRPr="00C6732A">
        <w:rPr>
          <w:rFonts w:asciiTheme="minorEastAsia" w:eastAsiaTheme="minorEastAsia" w:hAnsiTheme="minorEastAsia" w:hint="eastAsia"/>
          <w:sz w:val="24"/>
        </w:rPr>
        <w:t>，探测效率</w:t>
      </w:r>
      <w:r w:rsidR="00CD7C06" w:rsidRPr="00C6732A">
        <w:rPr>
          <w:rFonts w:asciiTheme="minorEastAsia" w:eastAsiaTheme="minorEastAsia" w:hAnsiTheme="minorEastAsia"/>
          <w:i/>
          <w:sz w:val="24"/>
        </w:rPr>
        <w:t>ε</w:t>
      </w:r>
      <w:r w:rsidR="00CD7C06" w:rsidRPr="00C6732A">
        <w:rPr>
          <w:rFonts w:asciiTheme="minorEastAsia" w:eastAsiaTheme="minorEastAsia" w:hAnsiTheme="minorEastAsia" w:hint="eastAsia"/>
          <w:sz w:val="24"/>
        </w:rPr>
        <w:t>-1即为超低本底</w:t>
      </w:r>
      <w:r w:rsidR="00CD7C06" w:rsidRPr="00C6732A">
        <w:rPr>
          <w:rFonts w:asciiTheme="minorEastAsia" w:eastAsiaTheme="minorEastAsia" w:hAnsiTheme="minorEastAsia"/>
          <w:sz w:val="24"/>
        </w:rPr>
        <w:t>α</w:t>
      </w:r>
      <w:r w:rsidR="00CD7C06" w:rsidRPr="00C6732A">
        <w:rPr>
          <w:rFonts w:asciiTheme="minorEastAsia" w:eastAsiaTheme="minorEastAsia" w:hAnsiTheme="minorEastAsia" w:hint="eastAsia"/>
          <w:sz w:val="24"/>
        </w:rPr>
        <w:t>粒子测量装置的相对固有误差</w:t>
      </w:r>
      <w:r w:rsidR="00CD7C06" w:rsidRPr="00C6732A">
        <w:rPr>
          <w:rFonts w:asciiTheme="minorEastAsia" w:eastAsiaTheme="minorEastAsia" w:hAnsiTheme="minorEastAsia"/>
          <w:sz w:val="24"/>
        </w:rPr>
        <w:t>。</w:t>
      </w:r>
    </w:p>
    <w:p w:rsidR="00CD7C06" w:rsidRPr="00C6732A" w:rsidRDefault="00C6732A" w:rsidP="00C6732A">
      <w:pPr>
        <w:spacing w:beforeLines="50" w:before="156" w:line="360" w:lineRule="auto"/>
        <w:rPr>
          <w:rFonts w:ascii="黑体" w:eastAsia="黑体" w:hAnsi="黑体" w:cs="黑体"/>
          <w:sz w:val="24"/>
        </w:rPr>
      </w:pPr>
      <w:r>
        <w:rPr>
          <w:rFonts w:ascii="黑体" w:eastAsia="黑体" w:hAnsi="黑体" w:cs="黑体" w:hint="eastAsia"/>
          <w:sz w:val="24"/>
        </w:rPr>
        <w:t>C.</w:t>
      </w:r>
      <w:r w:rsidR="00CD7C06" w:rsidRPr="00C6732A">
        <w:rPr>
          <w:rFonts w:ascii="黑体" w:eastAsia="黑体" w:hAnsi="黑体" w:cs="黑体"/>
          <w:sz w:val="24"/>
        </w:rPr>
        <w:t>2 测量模型</w:t>
      </w:r>
    </w:p>
    <w:p w:rsidR="00CD7C06" w:rsidRPr="00C6732A" w:rsidRDefault="00CD7C06" w:rsidP="00CD7C06">
      <w:pPr>
        <w:spacing w:line="360" w:lineRule="auto"/>
        <w:ind w:firstLineChars="200" w:firstLine="480"/>
        <w:jc w:val="left"/>
        <w:rPr>
          <w:rFonts w:asciiTheme="minorEastAsia" w:eastAsiaTheme="minorEastAsia" w:hAnsiTheme="minorEastAsia"/>
          <w:sz w:val="24"/>
        </w:rPr>
      </w:pPr>
      <w:r w:rsidRPr="00C6732A">
        <w:rPr>
          <w:rFonts w:asciiTheme="minorEastAsia" w:eastAsiaTheme="minorEastAsia" w:hAnsiTheme="minorEastAsia"/>
          <w:sz w:val="24"/>
        </w:rPr>
        <w:t>一般来讲，</w:t>
      </w:r>
      <w:r w:rsidRPr="00C6732A">
        <w:rPr>
          <w:rFonts w:asciiTheme="minorEastAsia" w:eastAsiaTheme="minorEastAsia" w:hAnsiTheme="minorEastAsia" w:hint="eastAsia"/>
          <w:sz w:val="24"/>
        </w:rPr>
        <w:t>探测效率</w:t>
      </w:r>
      <w:r w:rsidRPr="00C6732A">
        <w:rPr>
          <w:rFonts w:asciiTheme="minorEastAsia" w:eastAsiaTheme="minorEastAsia" w:hAnsiTheme="minorEastAsia"/>
          <w:i/>
          <w:sz w:val="24"/>
        </w:rPr>
        <w:t>ε</w:t>
      </w:r>
      <w:r w:rsidRPr="00C6732A">
        <w:rPr>
          <w:rFonts w:asciiTheme="minorEastAsia" w:eastAsiaTheme="minorEastAsia" w:hAnsiTheme="minorEastAsia"/>
          <w:sz w:val="24"/>
        </w:rPr>
        <w:t>测量不确定度的主要</w:t>
      </w:r>
      <w:r w:rsidRPr="00C6732A">
        <w:rPr>
          <w:rFonts w:asciiTheme="minorEastAsia" w:eastAsiaTheme="minorEastAsia" w:hAnsiTheme="minorEastAsia" w:hint="eastAsia"/>
          <w:sz w:val="24"/>
        </w:rPr>
        <w:t>受</w:t>
      </w:r>
      <w:r w:rsidRPr="00C6732A">
        <w:rPr>
          <w:rFonts w:asciiTheme="minorEastAsia" w:eastAsiaTheme="minorEastAsia" w:hAnsiTheme="minorEastAsia"/>
          <w:sz w:val="24"/>
        </w:rPr>
        <w:t>流气气压、</w:t>
      </w:r>
      <w:r w:rsidRPr="00C6732A">
        <w:rPr>
          <w:rFonts w:asciiTheme="minorEastAsia" w:eastAsiaTheme="minorEastAsia" w:hAnsiTheme="minorEastAsia" w:hint="eastAsia"/>
          <w:sz w:val="24"/>
        </w:rPr>
        <w:t>死时间的影响</w:t>
      </w:r>
      <w:r w:rsidRPr="00C6732A">
        <w:rPr>
          <w:rFonts w:asciiTheme="minorEastAsia" w:eastAsiaTheme="minorEastAsia" w:hAnsiTheme="minorEastAsia"/>
          <w:sz w:val="24"/>
        </w:rPr>
        <w:t>。对本测量而言，由于探测的α粒子发射率极低，死时间的影响可忽略。故探测效率测量模型见式（</w:t>
      </w:r>
      <w:r w:rsidRPr="00C6732A">
        <w:rPr>
          <w:rFonts w:asciiTheme="minorEastAsia" w:eastAsiaTheme="minorEastAsia" w:hAnsiTheme="minorEastAsia" w:hint="eastAsia"/>
          <w:sz w:val="24"/>
        </w:rPr>
        <w:t>1）</w:t>
      </w:r>
      <w:r w:rsidRPr="00C6732A">
        <w:rPr>
          <w:rFonts w:asciiTheme="minorEastAsia" w:eastAsiaTheme="minorEastAsia" w:hAnsiTheme="minorEastAsia"/>
          <w:sz w:val="24"/>
        </w:rPr>
        <w:t>。</w:t>
      </w:r>
    </w:p>
    <w:p w:rsidR="00CD7C06" w:rsidRPr="00C6732A" w:rsidRDefault="00CD7C06" w:rsidP="00CD7C06">
      <w:pPr>
        <w:spacing w:line="360" w:lineRule="auto"/>
        <w:ind w:firstLineChars="250" w:firstLine="600"/>
        <w:jc w:val="right"/>
        <w:rPr>
          <w:rFonts w:asciiTheme="minorEastAsia" w:eastAsiaTheme="minorEastAsia" w:hAnsiTheme="minorEastAsia"/>
          <w:sz w:val="24"/>
        </w:rPr>
      </w:pPr>
      <w:r w:rsidRPr="00C6732A">
        <w:rPr>
          <w:rFonts w:asciiTheme="minorEastAsia" w:eastAsiaTheme="minorEastAsia" w:hAnsiTheme="minorEastAsia" w:hint="eastAsia"/>
          <w:position w:val="-32"/>
          <w:sz w:val="24"/>
        </w:rPr>
        <w:object w:dxaOrig="3200" w:dyaOrig="760">
          <v:shape id="_x0000_i1033" type="#_x0000_t75" style="width:160.3pt;height:38.2pt" o:ole="">
            <v:imagedata r:id="rId26" o:title=""/>
          </v:shape>
          <o:OLEObject Type="Embed" ProgID="Equation.3" ShapeID="_x0000_i1033" DrawAspect="Content" ObjectID="_1846411739" r:id="rId27"/>
        </w:object>
      </w:r>
      <w:r w:rsidRPr="00C6732A">
        <w:rPr>
          <w:rFonts w:asciiTheme="minorEastAsia" w:eastAsiaTheme="minorEastAsia" w:hAnsiTheme="minorEastAsia"/>
          <w:sz w:val="24"/>
        </w:rPr>
        <w:t xml:space="preserve">                  （1）</w:t>
      </w:r>
    </w:p>
    <w:p w:rsidR="00CD7C06" w:rsidRPr="00C6732A" w:rsidRDefault="00CD7C06" w:rsidP="00CD7C06">
      <w:pPr>
        <w:spacing w:line="360" w:lineRule="auto"/>
        <w:ind w:firstLineChars="250" w:firstLine="600"/>
        <w:jc w:val="left"/>
        <w:rPr>
          <w:rFonts w:asciiTheme="minorEastAsia" w:eastAsiaTheme="minorEastAsia" w:hAnsiTheme="minorEastAsia"/>
          <w:iCs/>
          <w:sz w:val="24"/>
        </w:rPr>
      </w:pPr>
      <w:r w:rsidRPr="00C6732A">
        <w:rPr>
          <w:rFonts w:asciiTheme="minorEastAsia" w:eastAsiaTheme="minorEastAsia" w:hAnsiTheme="minorEastAsia" w:hint="eastAsia"/>
          <w:iCs/>
          <w:sz w:val="24"/>
        </w:rPr>
        <w:t>式中：</w:t>
      </w:r>
    </w:p>
    <w:p w:rsidR="00CD7C06" w:rsidRPr="00C6732A" w:rsidRDefault="00CD7C06" w:rsidP="00CD7C06">
      <w:pPr>
        <w:spacing w:line="360" w:lineRule="auto"/>
        <w:ind w:firstLineChars="250" w:firstLine="600"/>
        <w:jc w:val="left"/>
        <w:rPr>
          <w:rFonts w:asciiTheme="minorEastAsia" w:eastAsiaTheme="minorEastAsia" w:hAnsiTheme="minorEastAsia"/>
          <w:sz w:val="24"/>
        </w:rPr>
      </w:pPr>
      <w:r w:rsidRPr="00C6732A">
        <w:rPr>
          <w:rFonts w:asciiTheme="minorEastAsia" w:eastAsiaTheme="minorEastAsia" w:hAnsiTheme="minorEastAsia"/>
          <w:i/>
          <w:sz w:val="24"/>
        </w:rPr>
        <w:t>ε</w:t>
      </w:r>
      <w:r w:rsidRPr="00C6732A">
        <w:rPr>
          <w:rFonts w:asciiTheme="minorEastAsia" w:eastAsiaTheme="minorEastAsia" w:hAnsiTheme="minorEastAsia" w:hint="eastAsia"/>
          <w:i/>
          <w:sz w:val="24"/>
        </w:rPr>
        <w:t xml:space="preserve"> </w:t>
      </w:r>
      <w:r w:rsidRPr="00C6732A">
        <w:rPr>
          <w:rFonts w:asciiTheme="minorEastAsia" w:eastAsiaTheme="minorEastAsia" w:hAnsiTheme="minorEastAsia"/>
          <w:sz w:val="24"/>
        </w:rPr>
        <w:t>——</w:t>
      </w:r>
      <w:r w:rsidRPr="00C6732A">
        <w:rPr>
          <w:rFonts w:asciiTheme="minorEastAsia" w:eastAsiaTheme="minorEastAsia" w:hAnsiTheme="minorEastAsia" w:hint="eastAsia"/>
          <w:sz w:val="24"/>
        </w:rPr>
        <w:t xml:space="preserve"> 被校仪器的探测效率，%；</w:t>
      </w:r>
    </w:p>
    <w:p w:rsidR="00CD7C06" w:rsidRPr="00C6732A" w:rsidRDefault="00CD7C06" w:rsidP="00CD7C06">
      <w:pPr>
        <w:spacing w:line="360" w:lineRule="auto"/>
        <w:ind w:firstLineChars="250" w:firstLine="600"/>
        <w:jc w:val="left"/>
        <w:rPr>
          <w:rFonts w:asciiTheme="minorEastAsia" w:eastAsiaTheme="minorEastAsia" w:hAnsiTheme="minorEastAsia"/>
          <w:sz w:val="24"/>
        </w:rPr>
      </w:pPr>
      <w:r w:rsidRPr="00C6732A">
        <w:rPr>
          <w:rFonts w:asciiTheme="minorEastAsia" w:eastAsiaTheme="minorEastAsia" w:hAnsiTheme="minorEastAsia" w:hint="eastAsia"/>
          <w:i/>
          <w:sz w:val="24"/>
        </w:rPr>
        <w:t>N</w:t>
      </w:r>
      <w:r w:rsidRPr="00C6732A">
        <w:rPr>
          <w:rFonts w:asciiTheme="minorEastAsia" w:eastAsiaTheme="minorEastAsia" w:hAnsiTheme="minorEastAsia"/>
          <w:sz w:val="24"/>
        </w:rPr>
        <w:t>——</w:t>
      </w:r>
      <w:r w:rsidRPr="00C6732A">
        <w:rPr>
          <w:rFonts w:asciiTheme="minorEastAsia" w:eastAsiaTheme="minorEastAsia" w:hAnsiTheme="minorEastAsia" w:hint="eastAsia"/>
          <w:sz w:val="24"/>
        </w:rPr>
        <w:t xml:space="preserve"> 被校仪器对α参考平面源的累计计数；</w:t>
      </w:r>
    </w:p>
    <w:p w:rsidR="00CD7C06" w:rsidRPr="00C6732A" w:rsidRDefault="00CD7C06" w:rsidP="00CD7C06">
      <w:pPr>
        <w:spacing w:line="360" w:lineRule="auto"/>
        <w:ind w:firstLineChars="250" w:firstLine="600"/>
        <w:jc w:val="left"/>
        <w:rPr>
          <w:rFonts w:asciiTheme="minorEastAsia" w:eastAsiaTheme="minorEastAsia" w:hAnsiTheme="minorEastAsia"/>
          <w:sz w:val="24"/>
        </w:rPr>
      </w:pPr>
      <w:r w:rsidRPr="00C6732A">
        <w:rPr>
          <w:rFonts w:asciiTheme="minorEastAsia" w:eastAsiaTheme="minorEastAsia" w:hAnsiTheme="minorEastAsia" w:hint="eastAsia"/>
          <w:i/>
          <w:sz w:val="24"/>
        </w:rPr>
        <w:t>T</w:t>
      </w:r>
      <w:r w:rsidRPr="00C6732A">
        <w:rPr>
          <w:rFonts w:asciiTheme="minorEastAsia" w:eastAsiaTheme="minorEastAsia" w:hAnsiTheme="minorEastAsia" w:hint="eastAsia"/>
          <w:sz w:val="24"/>
        </w:rPr>
        <w:t xml:space="preserve"> </w:t>
      </w:r>
      <w:r w:rsidRPr="00C6732A">
        <w:rPr>
          <w:rFonts w:asciiTheme="minorEastAsia" w:eastAsiaTheme="minorEastAsia" w:hAnsiTheme="minorEastAsia"/>
          <w:sz w:val="24"/>
        </w:rPr>
        <w:t>——</w:t>
      </w:r>
      <w:r w:rsidRPr="00C6732A">
        <w:rPr>
          <w:rFonts w:asciiTheme="minorEastAsia" w:eastAsiaTheme="minorEastAsia" w:hAnsiTheme="minorEastAsia" w:hint="eastAsia"/>
          <w:sz w:val="24"/>
        </w:rPr>
        <w:t xml:space="preserve"> 测量参考平面源的测量时间，h或 s；</w:t>
      </w:r>
    </w:p>
    <w:p w:rsidR="00CD7C06" w:rsidRPr="00C6732A" w:rsidRDefault="00CD7C06" w:rsidP="00CD7C06">
      <w:pPr>
        <w:spacing w:line="360" w:lineRule="auto"/>
        <w:ind w:firstLineChars="250" w:firstLine="600"/>
        <w:jc w:val="left"/>
        <w:rPr>
          <w:rFonts w:asciiTheme="minorEastAsia" w:eastAsiaTheme="minorEastAsia" w:hAnsiTheme="minorEastAsia"/>
          <w:sz w:val="24"/>
        </w:rPr>
      </w:pPr>
      <w:r w:rsidRPr="00C6732A">
        <w:rPr>
          <w:rFonts w:asciiTheme="minorEastAsia" w:eastAsiaTheme="minorEastAsia" w:hAnsiTheme="minorEastAsia" w:hint="eastAsia"/>
          <w:i/>
          <w:sz w:val="24"/>
        </w:rPr>
        <w:t>N</w:t>
      </w:r>
      <w:r w:rsidRPr="00C6732A">
        <w:rPr>
          <w:rFonts w:asciiTheme="minorEastAsia" w:eastAsiaTheme="minorEastAsia" w:hAnsiTheme="minorEastAsia" w:hint="eastAsia"/>
          <w:sz w:val="24"/>
          <w:vertAlign w:val="subscript"/>
        </w:rPr>
        <w:t>o</w:t>
      </w:r>
      <w:r w:rsidRPr="00C6732A">
        <w:rPr>
          <w:rFonts w:asciiTheme="minorEastAsia" w:eastAsiaTheme="minorEastAsia" w:hAnsiTheme="minorEastAsia" w:hint="eastAsia"/>
          <w:sz w:val="24"/>
        </w:rPr>
        <w:t xml:space="preserve"> </w:t>
      </w:r>
      <w:r w:rsidRPr="00C6732A">
        <w:rPr>
          <w:rFonts w:asciiTheme="minorEastAsia" w:eastAsiaTheme="minorEastAsia" w:hAnsiTheme="minorEastAsia"/>
          <w:sz w:val="24"/>
        </w:rPr>
        <w:t>——</w:t>
      </w:r>
      <w:r w:rsidRPr="00C6732A">
        <w:rPr>
          <w:rFonts w:asciiTheme="minorEastAsia" w:eastAsiaTheme="minorEastAsia" w:hAnsiTheme="minorEastAsia" w:hint="eastAsia"/>
          <w:sz w:val="24"/>
        </w:rPr>
        <w:t xml:space="preserve"> 被校仪器探测器本底总计数；</w:t>
      </w:r>
    </w:p>
    <w:p w:rsidR="00CD7C06" w:rsidRPr="00C6732A" w:rsidRDefault="00CD7C06" w:rsidP="00CD7C06">
      <w:pPr>
        <w:spacing w:line="360" w:lineRule="auto"/>
        <w:ind w:firstLineChars="250" w:firstLine="600"/>
        <w:jc w:val="left"/>
        <w:rPr>
          <w:rFonts w:asciiTheme="minorEastAsia" w:eastAsiaTheme="minorEastAsia" w:hAnsiTheme="minorEastAsia"/>
          <w:sz w:val="24"/>
        </w:rPr>
      </w:pPr>
      <w:r w:rsidRPr="00C6732A">
        <w:rPr>
          <w:rFonts w:asciiTheme="minorEastAsia" w:eastAsiaTheme="minorEastAsia" w:hAnsiTheme="minorEastAsia" w:hint="eastAsia"/>
          <w:i/>
          <w:sz w:val="24"/>
        </w:rPr>
        <w:t>N</w:t>
      </w:r>
      <w:r w:rsidRPr="00C6732A">
        <w:rPr>
          <w:rFonts w:asciiTheme="minorEastAsia" w:eastAsiaTheme="minorEastAsia" w:hAnsiTheme="minorEastAsia" w:hint="eastAsia"/>
          <w:sz w:val="24"/>
          <w:vertAlign w:val="subscript"/>
        </w:rPr>
        <w:t>o</w:t>
      </w:r>
      <w:r w:rsidRPr="00C6732A">
        <w:rPr>
          <w:rFonts w:asciiTheme="minorEastAsia" w:eastAsiaTheme="minorEastAsia" w:hAnsiTheme="minorEastAsia" w:hint="eastAsia"/>
          <w:sz w:val="24"/>
        </w:rPr>
        <w:t xml:space="preserve"> </w:t>
      </w:r>
      <w:r w:rsidRPr="00C6732A">
        <w:rPr>
          <w:rFonts w:asciiTheme="minorEastAsia" w:eastAsiaTheme="minorEastAsia" w:hAnsiTheme="minorEastAsia"/>
          <w:sz w:val="24"/>
        </w:rPr>
        <w:t>——</w:t>
      </w:r>
      <w:r w:rsidRPr="00C6732A">
        <w:rPr>
          <w:rFonts w:asciiTheme="minorEastAsia" w:eastAsiaTheme="minorEastAsia" w:hAnsiTheme="minorEastAsia" w:hint="eastAsia"/>
          <w:sz w:val="24"/>
        </w:rPr>
        <w:t xml:space="preserve"> 本底累积测量时间，h 或 s；</w:t>
      </w:r>
    </w:p>
    <w:p w:rsidR="00CD7C06" w:rsidRPr="00C6732A" w:rsidRDefault="00CD7C06" w:rsidP="00CD7C06">
      <w:pPr>
        <w:spacing w:line="360" w:lineRule="auto"/>
        <w:ind w:firstLineChars="250" w:firstLine="600"/>
        <w:jc w:val="left"/>
        <w:rPr>
          <w:rFonts w:asciiTheme="minorEastAsia" w:eastAsiaTheme="minorEastAsia" w:hAnsiTheme="minorEastAsia"/>
          <w:sz w:val="24"/>
        </w:rPr>
      </w:pPr>
      <w:proofErr w:type="spellStart"/>
      <w:r w:rsidRPr="00C6732A">
        <w:rPr>
          <w:rFonts w:asciiTheme="minorEastAsia" w:eastAsiaTheme="minorEastAsia" w:hAnsiTheme="minorEastAsia"/>
          <w:i/>
          <w:sz w:val="24"/>
        </w:rPr>
        <w:t>η</w:t>
      </w:r>
      <w:r w:rsidRPr="00C6732A">
        <w:rPr>
          <w:rFonts w:asciiTheme="minorEastAsia" w:eastAsiaTheme="minorEastAsia" w:hAnsiTheme="minorEastAsia" w:hint="eastAsia"/>
          <w:sz w:val="24"/>
          <w:vertAlign w:val="subscript"/>
        </w:rPr>
        <w:t>p</w:t>
      </w:r>
      <w:proofErr w:type="spellEnd"/>
      <w:r w:rsidRPr="00C6732A">
        <w:rPr>
          <w:rFonts w:asciiTheme="minorEastAsia" w:eastAsiaTheme="minorEastAsia" w:hAnsiTheme="minorEastAsia" w:hint="eastAsia"/>
          <w:sz w:val="24"/>
        </w:rPr>
        <w:t xml:space="preserve"> </w:t>
      </w:r>
      <w:r w:rsidRPr="00C6732A">
        <w:rPr>
          <w:rFonts w:asciiTheme="minorEastAsia" w:eastAsiaTheme="minorEastAsia" w:hAnsiTheme="minorEastAsia"/>
          <w:sz w:val="24"/>
        </w:rPr>
        <w:t>——</w:t>
      </w:r>
      <w:r w:rsidRPr="00C6732A">
        <w:rPr>
          <w:rFonts w:asciiTheme="minorEastAsia" w:eastAsiaTheme="minorEastAsia" w:hAnsiTheme="minorEastAsia" w:hint="eastAsia"/>
          <w:sz w:val="24"/>
        </w:rPr>
        <w:t xml:space="preserve"> 流气气压变化造成探测效率的变化，%；</w:t>
      </w:r>
    </w:p>
    <w:p w:rsidR="00CD7C06" w:rsidRPr="00C6732A" w:rsidRDefault="00CD7C06" w:rsidP="00CD7C06">
      <w:pPr>
        <w:spacing w:line="360" w:lineRule="auto"/>
        <w:ind w:firstLineChars="250" w:firstLine="600"/>
        <w:jc w:val="left"/>
        <w:rPr>
          <w:rFonts w:asciiTheme="minorEastAsia" w:eastAsiaTheme="minorEastAsia" w:hAnsiTheme="minorEastAsia"/>
          <w:sz w:val="24"/>
        </w:rPr>
      </w:pPr>
      <w:bookmarkStart w:id="82" w:name="OLE_LINK1"/>
      <w:bookmarkStart w:id="83" w:name="OLE_LINK2"/>
      <w:r w:rsidRPr="00C6732A">
        <w:rPr>
          <w:rFonts w:asciiTheme="minorEastAsia" w:eastAsiaTheme="minorEastAsia" w:hAnsiTheme="minorEastAsia" w:hint="eastAsia"/>
          <w:i/>
          <w:sz w:val="24"/>
        </w:rPr>
        <w:t>A</w:t>
      </w:r>
      <w:r w:rsidRPr="00C6732A">
        <w:rPr>
          <w:rFonts w:asciiTheme="minorEastAsia" w:eastAsiaTheme="minorEastAsia" w:hAnsiTheme="minorEastAsia" w:hint="eastAsia"/>
          <w:sz w:val="24"/>
          <w:vertAlign w:val="subscript"/>
        </w:rPr>
        <w:t>s</w:t>
      </w:r>
      <w:r w:rsidRPr="00C6732A">
        <w:rPr>
          <w:rFonts w:asciiTheme="minorEastAsia" w:eastAsiaTheme="minorEastAsia" w:hAnsiTheme="minorEastAsia" w:hint="eastAsia"/>
          <w:sz w:val="24"/>
        </w:rPr>
        <w:t xml:space="preserve"> </w:t>
      </w:r>
      <w:bookmarkEnd w:id="82"/>
      <w:bookmarkEnd w:id="83"/>
      <w:r w:rsidRPr="00C6732A">
        <w:rPr>
          <w:rFonts w:asciiTheme="minorEastAsia" w:eastAsiaTheme="minorEastAsia" w:hAnsiTheme="minorEastAsia"/>
          <w:sz w:val="24"/>
        </w:rPr>
        <w:t>——</w:t>
      </w:r>
      <w:r w:rsidRPr="00C6732A">
        <w:rPr>
          <w:rFonts w:asciiTheme="minorEastAsia" w:eastAsiaTheme="minorEastAsia" w:hAnsiTheme="minorEastAsia" w:hint="eastAsia"/>
          <w:sz w:val="24"/>
        </w:rPr>
        <w:t xml:space="preserve"> 参考平面源的表面发射率，h</w:t>
      </w:r>
      <w:r w:rsidRPr="00C6732A">
        <w:rPr>
          <w:rFonts w:asciiTheme="minorEastAsia" w:eastAsiaTheme="minorEastAsia" w:hAnsiTheme="minorEastAsia" w:hint="eastAsia"/>
          <w:sz w:val="24"/>
          <w:vertAlign w:val="superscript"/>
        </w:rPr>
        <w:t>-1</w:t>
      </w:r>
      <w:r w:rsidRPr="00C6732A">
        <w:rPr>
          <w:rFonts w:asciiTheme="minorEastAsia" w:eastAsiaTheme="minorEastAsia" w:hAnsiTheme="minorEastAsia" w:hint="eastAsia"/>
          <w:sz w:val="24"/>
        </w:rPr>
        <w:t xml:space="preserve"> 或 s</w:t>
      </w:r>
      <w:r w:rsidRPr="00C6732A">
        <w:rPr>
          <w:rFonts w:asciiTheme="minorEastAsia" w:eastAsiaTheme="minorEastAsia" w:hAnsiTheme="minorEastAsia" w:hint="eastAsia"/>
          <w:sz w:val="24"/>
          <w:vertAlign w:val="superscript"/>
        </w:rPr>
        <w:t>-1</w:t>
      </w:r>
      <w:r w:rsidRPr="00C6732A">
        <w:rPr>
          <w:rFonts w:asciiTheme="minorEastAsia" w:eastAsiaTheme="minorEastAsia" w:hAnsiTheme="minorEastAsia" w:hint="eastAsia"/>
          <w:sz w:val="24"/>
        </w:rPr>
        <w:t>。</w:t>
      </w:r>
    </w:p>
    <w:p w:rsidR="00CD7C06" w:rsidRPr="00C6732A" w:rsidRDefault="00CD7C06" w:rsidP="00CD7C06">
      <w:pPr>
        <w:spacing w:line="360" w:lineRule="auto"/>
        <w:ind w:firstLineChars="250" w:firstLine="600"/>
        <w:jc w:val="left"/>
        <w:rPr>
          <w:rFonts w:asciiTheme="minorEastAsia" w:eastAsiaTheme="minorEastAsia" w:hAnsiTheme="minorEastAsia"/>
          <w:sz w:val="24"/>
        </w:rPr>
      </w:pPr>
      <w:r w:rsidRPr="00C6732A">
        <w:rPr>
          <w:rFonts w:asciiTheme="minorEastAsia" w:eastAsiaTheme="minorEastAsia" w:hAnsiTheme="minorEastAsia" w:hint="eastAsia"/>
          <w:sz w:val="24"/>
        </w:rPr>
        <w:lastRenderedPageBreak/>
        <w:t>被校仪器的相对固有误差</w:t>
      </w:r>
      <w:r w:rsidRPr="00C6732A">
        <w:rPr>
          <w:rFonts w:asciiTheme="minorEastAsia" w:eastAsiaTheme="minorEastAsia" w:hAnsiTheme="minorEastAsia" w:hint="eastAsia"/>
          <w:i/>
          <w:sz w:val="24"/>
        </w:rPr>
        <w:t>I</w:t>
      </w:r>
      <w:r w:rsidRPr="00C6732A">
        <w:rPr>
          <w:rFonts w:asciiTheme="minorEastAsia" w:eastAsiaTheme="minorEastAsia" w:hAnsiTheme="minorEastAsia" w:hint="eastAsia"/>
          <w:sz w:val="24"/>
        </w:rPr>
        <w:t xml:space="preserve"> = </w:t>
      </w:r>
      <w:r w:rsidRPr="00C6732A">
        <w:rPr>
          <w:rFonts w:asciiTheme="minorEastAsia" w:eastAsiaTheme="minorEastAsia" w:hAnsiTheme="minorEastAsia"/>
          <w:i/>
          <w:sz w:val="24"/>
        </w:rPr>
        <w:t>ε</w:t>
      </w:r>
      <w:r w:rsidRPr="00C6732A">
        <w:rPr>
          <w:rFonts w:asciiTheme="minorEastAsia" w:eastAsiaTheme="minorEastAsia" w:hAnsiTheme="minorEastAsia" w:hint="eastAsia"/>
          <w:sz w:val="24"/>
        </w:rPr>
        <w:t>-1，故而相对固有误差的测量不确定度与探测效率</w:t>
      </w:r>
      <w:r w:rsidRPr="00C6732A">
        <w:rPr>
          <w:rFonts w:asciiTheme="minorEastAsia" w:eastAsiaTheme="minorEastAsia" w:hAnsiTheme="minorEastAsia"/>
          <w:i/>
          <w:sz w:val="24"/>
        </w:rPr>
        <w:t>ε</w:t>
      </w:r>
      <w:r w:rsidRPr="00C6732A">
        <w:rPr>
          <w:rFonts w:asciiTheme="minorEastAsia" w:eastAsiaTheme="minorEastAsia" w:hAnsiTheme="minorEastAsia" w:hint="eastAsia"/>
          <w:sz w:val="24"/>
        </w:rPr>
        <w:t>的测量不确定度相同。</w:t>
      </w:r>
    </w:p>
    <w:p w:rsidR="00CD7C06" w:rsidRPr="00C6732A" w:rsidRDefault="00CD7C06" w:rsidP="00CD7C06">
      <w:pPr>
        <w:spacing w:line="360" w:lineRule="auto"/>
        <w:ind w:firstLineChars="200" w:firstLine="480"/>
        <w:jc w:val="left"/>
        <w:rPr>
          <w:rFonts w:asciiTheme="minorEastAsia" w:eastAsiaTheme="minorEastAsia" w:hAnsiTheme="minorEastAsia"/>
          <w:sz w:val="24"/>
        </w:rPr>
      </w:pPr>
      <w:r w:rsidRPr="00C6732A">
        <w:rPr>
          <w:rFonts w:asciiTheme="minorEastAsia" w:eastAsiaTheme="minorEastAsia" w:hAnsiTheme="minorEastAsia" w:hint="eastAsia"/>
          <w:sz w:val="24"/>
        </w:rPr>
        <w:t>式</w:t>
      </w:r>
      <w:r w:rsidRPr="00C6732A">
        <w:rPr>
          <w:rFonts w:asciiTheme="minorEastAsia" w:eastAsiaTheme="minorEastAsia" w:hAnsiTheme="minorEastAsia"/>
          <w:sz w:val="24"/>
        </w:rPr>
        <w:t>（</w:t>
      </w:r>
      <w:r w:rsidRPr="00C6732A">
        <w:rPr>
          <w:rFonts w:asciiTheme="minorEastAsia" w:eastAsiaTheme="minorEastAsia" w:hAnsiTheme="minorEastAsia" w:hint="eastAsia"/>
          <w:sz w:val="24"/>
        </w:rPr>
        <w:t>1</w:t>
      </w:r>
      <w:r w:rsidRPr="00C6732A">
        <w:rPr>
          <w:rFonts w:asciiTheme="minorEastAsia" w:eastAsiaTheme="minorEastAsia" w:hAnsiTheme="minorEastAsia"/>
          <w:sz w:val="24"/>
        </w:rPr>
        <w:t>）中各影响因素互不相关，故合成标准不确定度可以表示为公式（</w:t>
      </w:r>
      <w:r w:rsidRPr="00C6732A">
        <w:rPr>
          <w:rFonts w:asciiTheme="minorEastAsia" w:eastAsiaTheme="minorEastAsia" w:hAnsiTheme="minorEastAsia" w:hint="eastAsia"/>
          <w:sz w:val="24"/>
        </w:rPr>
        <w:t>2</w:t>
      </w:r>
      <w:r w:rsidRPr="00C6732A">
        <w:rPr>
          <w:rFonts w:asciiTheme="minorEastAsia" w:eastAsiaTheme="minorEastAsia" w:hAnsiTheme="minorEastAsia"/>
          <w:sz w:val="24"/>
        </w:rPr>
        <w:t>）</w:t>
      </w:r>
    </w:p>
    <w:p w:rsidR="00CD7C06" w:rsidRPr="00C6732A" w:rsidRDefault="00CD7C06" w:rsidP="00CD7C06">
      <w:pPr>
        <w:spacing w:line="360" w:lineRule="auto"/>
        <w:ind w:firstLineChars="200" w:firstLine="480"/>
        <w:jc w:val="center"/>
        <w:rPr>
          <w:rFonts w:asciiTheme="minorEastAsia" w:eastAsiaTheme="minorEastAsia" w:hAnsiTheme="minorEastAsia"/>
          <w:sz w:val="24"/>
        </w:rPr>
      </w:pPr>
      <w:r w:rsidRPr="00C6732A">
        <w:rPr>
          <w:rFonts w:asciiTheme="minorEastAsia" w:eastAsiaTheme="minorEastAsia" w:hAnsiTheme="minorEastAsia" w:hint="eastAsia"/>
          <w:position w:val="-32"/>
          <w:sz w:val="24"/>
        </w:rPr>
        <w:object w:dxaOrig="5020" w:dyaOrig="760">
          <v:shape id="_x0000_i1034" type="#_x0000_t75" style="width:251.05pt;height:38.2pt" o:ole="">
            <v:imagedata r:id="rId28" o:title=""/>
          </v:shape>
          <o:OLEObject Type="Embed" ProgID="Equation.3" ShapeID="_x0000_i1034" DrawAspect="Content" ObjectID="_1846411740" r:id="rId29"/>
        </w:object>
      </w:r>
    </w:p>
    <w:p w:rsidR="00CD7C06" w:rsidRPr="00C6732A" w:rsidRDefault="00CD7C06" w:rsidP="00CD7C06">
      <w:pPr>
        <w:spacing w:line="360" w:lineRule="auto"/>
        <w:ind w:firstLineChars="200" w:firstLine="480"/>
        <w:jc w:val="right"/>
        <w:rPr>
          <w:rFonts w:asciiTheme="minorEastAsia" w:eastAsiaTheme="minorEastAsia" w:hAnsiTheme="minorEastAsia"/>
          <w:sz w:val="24"/>
        </w:rPr>
      </w:pPr>
      <w:r w:rsidRPr="00C6732A">
        <w:rPr>
          <w:rFonts w:asciiTheme="minorEastAsia" w:eastAsiaTheme="minorEastAsia" w:hAnsiTheme="minorEastAsia" w:hint="eastAsia"/>
          <w:position w:val="-12"/>
          <w:sz w:val="24"/>
        </w:rPr>
        <w:object w:dxaOrig="3620" w:dyaOrig="400">
          <v:shape id="_x0000_i1035" type="#_x0000_t75" style="width:180.95pt;height:20.05pt" o:ole="">
            <v:imagedata r:id="rId30" o:title=""/>
          </v:shape>
          <o:OLEObject Type="Embed" ProgID="Equation.3" ShapeID="_x0000_i1035" DrawAspect="Content" ObjectID="_1846411741" r:id="rId31"/>
        </w:object>
      </w:r>
      <w:r w:rsidRPr="00C6732A">
        <w:rPr>
          <w:rFonts w:asciiTheme="minorEastAsia" w:eastAsiaTheme="minorEastAsia" w:hAnsiTheme="minorEastAsia" w:hint="eastAsia"/>
          <w:position w:val="-32"/>
          <w:sz w:val="24"/>
        </w:rPr>
        <w:t xml:space="preserve">            </w:t>
      </w:r>
      <w:r w:rsidRPr="00C6732A">
        <w:rPr>
          <w:rFonts w:asciiTheme="minorEastAsia" w:eastAsiaTheme="minorEastAsia" w:hAnsiTheme="minorEastAsia"/>
          <w:sz w:val="24"/>
        </w:rPr>
        <w:t>（</w:t>
      </w:r>
      <w:r w:rsidRPr="00C6732A">
        <w:rPr>
          <w:rFonts w:asciiTheme="minorEastAsia" w:eastAsiaTheme="minorEastAsia" w:hAnsiTheme="minorEastAsia" w:hint="eastAsia"/>
          <w:sz w:val="24"/>
        </w:rPr>
        <w:t>2</w:t>
      </w:r>
      <w:r w:rsidRPr="00C6732A">
        <w:rPr>
          <w:rFonts w:asciiTheme="minorEastAsia" w:eastAsiaTheme="minorEastAsia" w:hAnsiTheme="minorEastAsia"/>
          <w:sz w:val="24"/>
        </w:rPr>
        <w:t>）</w:t>
      </w:r>
    </w:p>
    <w:p w:rsidR="00CD7C06" w:rsidRPr="00C6732A" w:rsidRDefault="00CD7C06" w:rsidP="00CD7C06">
      <w:pPr>
        <w:spacing w:line="360" w:lineRule="auto"/>
        <w:ind w:firstLineChars="200" w:firstLine="480"/>
        <w:jc w:val="left"/>
        <w:rPr>
          <w:rFonts w:asciiTheme="minorEastAsia" w:eastAsiaTheme="minorEastAsia" w:hAnsiTheme="minorEastAsia"/>
          <w:sz w:val="24"/>
        </w:rPr>
      </w:pPr>
      <w:r w:rsidRPr="00C6732A">
        <w:rPr>
          <w:rFonts w:asciiTheme="minorEastAsia" w:eastAsiaTheme="minorEastAsia" w:hAnsiTheme="minorEastAsia" w:hint="eastAsia"/>
          <w:sz w:val="24"/>
        </w:rPr>
        <w:t>式中：</w:t>
      </w:r>
    </w:p>
    <w:p w:rsidR="00CD7C06" w:rsidRPr="00C6732A" w:rsidRDefault="00CD7C06" w:rsidP="00CD7C06">
      <w:pPr>
        <w:spacing w:line="360" w:lineRule="auto"/>
        <w:ind w:firstLineChars="200" w:firstLine="420"/>
        <w:jc w:val="left"/>
        <w:rPr>
          <w:rFonts w:asciiTheme="minorEastAsia" w:eastAsiaTheme="minorEastAsia" w:hAnsiTheme="minorEastAsia"/>
          <w:bCs/>
          <w:sz w:val="24"/>
        </w:rPr>
      </w:pPr>
      <w:r w:rsidRPr="00C6732A">
        <w:rPr>
          <w:rFonts w:asciiTheme="minorEastAsia" w:eastAsiaTheme="minorEastAsia" w:hAnsiTheme="minorEastAsia"/>
          <w:position w:val="-10"/>
        </w:rPr>
        <w:object w:dxaOrig="840" w:dyaOrig="360">
          <v:shape id="_x0000_i1036" type="#_x0000_t75" style="width:41.95pt;height:18.15pt" o:ole="">
            <v:imagedata r:id="rId32" o:title=""/>
          </v:shape>
          <o:OLEObject Type="Embed" ProgID="Equation.3" ShapeID="_x0000_i1036" DrawAspect="Content" ObjectID="_1846411742" r:id="rId33"/>
        </w:object>
      </w:r>
      <w:r w:rsidRPr="00C6732A">
        <w:rPr>
          <w:rFonts w:asciiTheme="minorEastAsia" w:eastAsiaTheme="minorEastAsia" w:hAnsiTheme="minorEastAsia" w:hint="eastAsia"/>
          <w:sz w:val="24"/>
        </w:rPr>
        <w:t>——</w:t>
      </w:r>
      <w:r w:rsidRPr="00C6732A">
        <w:rPr>
          <w:rFonts w:asciiTheme="minorEastAsia" w:eastAsiaTheme="minorEastAsia" w:hAnsiTheme="minorEastAsia"/>
          <w:bCs/>
          <w:sz w:val="24"/>
        </w:rPr>
        <w:t>被</w:t>
      </w:r>
      <w:r w:rsidRPr="00C6732A">
        <w:rPr>
          <w:rFonts w:asciiTheme="minorEastAsia" w:eastAsiaTheme="minorEastAsia" w:hAnsiTheme="minorEastAsia" w:hint="eastAsia"/>
          <w:bCs/>
          <w:sz w:val="24"/>
        </w:rPr>
        <w:t>校</w:t>
      </w:r>
      <w:r w:rsidRPr="00C6732A">
        <w:rPr>
          <w:rFonts w:asciiTheme="minorEastAsia" w:eastAsiaTheme="minorEastAsia" w:hAnsiTheme="minorEastAsia"/>
          <w:bCs/>
          <w:sz w:val="24"/>
        </w:rPr>
        <w:t>仪器有效测量值的相对标准不确定度，其中：</w:t>
      </w:r>
    </w:p>
    <w:p w:rsidR="00CD7C06" w:rsidRPr="00C6732A" w:rsidRDefault="00CD7C06" w:rsidP="00CD7C06">
      <w:pPr>
        <w:spacing w:line="360" w:lineRule="auto"/>
        <w:ind w:firstLineChars="200" w:firstLine="420"/>
        <w:jc w:val="right"/>
        <w:rPr>
          <w:rFonts w:asciiTheme="minorEastAsia" w:eastAsiaTheme="minorEastAsia" w:hAnsiTheme="minorEastAsia"/>
          <w:sz w:val="24"/>
        </w:rPr>
      </w:pPr>
      <w:r w:rsidRPr="00C6732A">
        <w:rPr>
          <w:rFonts w:asciiTheme="minorEastAsia" w:eastAsiaTheme="minorEastAsia" w:hAnsiTheme="minorEastAsia"/>
          <w:position w:val="-30"/>
        </w:rPr>
        <w:object w:dxaOrig="1579" w:dyaOrig="700">
          <v:shape id="_x0000_i1037" type="#_x0000_t75" style="width:78.9pt;height:35.05pt" o:ole="">
            <v:imagedata r:id="rId34" o:title=""/>
          </v:shape>
          <o:OLEObject Type="Embed" ProgID="Equation.3" ShapeID="_x0000_i1037" DrawAspect="Content" ObjectID="_1846411743" r:id="rId35"/>
        </w:object>
      </w:r>
      <w:r w:rsidRPr="00C6732A">
        <w:rPr>
          <w:rFonts w:asciiTheme="minorEastAsia" w:eastAsiaTheme="minorEastAsia" w:hAnsiTheme="minorEastAsia" w:hint="eastAsia"/>
        </w:rPr>
        <w:t xml:space="preserve">                           </w:t>
      </w:r>
      <w:r w:rsidRPr="00C6732A">
        <w:rPr>
          <w:rFonts w:asciiTheme="minorEastAsia" w:eastAsiaTheme="minorEastAsia" w:hAnsiTheme="minorEastAsia"/>
          <w:sz w:val="24"/>
        </w:rPr>
        <w:t>（</w:t>
      </w:r>
      <w:r w:rsidRPr="00C6732A">
        <w:rPr>
          <w:rFonts w:asciiTheme="minorEastAsia" w:eastAsiaTheme="minorEastAsia" w:hAnsiTheme="minorEastAsia" w:hint="eastAsia"/>
          <w:sz w:val="24"/>
        </w:rPr>
        <w:t>3</w:t>
      </w:r>
      <w:r w:rsidRPr="00C6732A">
        <w:rPr>
          <w:rFonts w:asciiTheme="minorEastAsia" w:eastAsiaTheme="minorEastAsia" w:hAnsiTheme="minorEastAsia"/>
          <w:sz w:val="24"/>
        </w:rPr>
        <w:t>）</w:t>
      </w:r>
    </w:p>
    <w:p w:rsidR="00CD7C06" w:rsidRPr="00C6732A" w:rsidRDefault="00C6732A" w:rsidP="00C6732A">
      <w:pPr>
        <w:spacing w:beforeLines="50" w:before="156" w:line="360" w:lineRule="auto"/>
        <w:rPr>
          <w:rFonts w:ascii="黑体" w:eastAsia="黑体" w:hAnsi="黑体" w:cs="黑体"/>
          <w:sz w:val="24"/>
        </w:rPr>
      </w:pPr>
      <w:r w:rsidRPr="00C6732A">
        <w:rPr>
          <w:rFonts w:ascii="黑体" w:eastAsia="黑体" w:hAnsi="黑体" w:cs="黑体" w:hint="eastAsia"/>
          <w:sz w:val="24"/>
        </w:rPr>
        <w:t>C.</w:t>
      </w:r>
      <w:r w:rsidR="00CD7C06" w:rsidRPr="00C6732A">
        <w:rPr>
          <w:rFonts w:ascii="黑体" w:eastAsia="黑体" w:hAnsi="黑体" w:cs="黑体"/>
          <w:sz w:val="24"/>
        </w:rPr>
        <w:t>3 输入量标准不确定度分量</w:t>
      </w:r>
    </w:p>
    <w:p w:rsidR="00CD7C06" w:rsidRPr="00C6732A" w:rsidRDefault="00C6732A" w:rsidP="00CD7C06">
      <w:pPr>
        <w:spacing w:line="360" w:lineRule="auto"/>
        <w:jc w:val="left"/>
        <w:rPr>
          <w:rFonts w:asciiTheme="minorEastAsia" w:eastAsiaTheme="minorEastAsia" w:hAnsiTheme="minorEastAsia"/>
          <w:bCs/>
          <w:sz w:val="24"/>
        </w:rPr>
      </w:pPr>
      <w:r w:rsidRPr="00C6732A">
        <w:rPr>
          <w:rFonts w:asciiTheme="minorEastAsia" w:eastAsiaTheme="minorEastAsia" w:hAnsiTheme="minorEastAsia" w:hint="eastAsia"/>
          <w:bCs/>
          <w:sz w:val="24"/>
        </w:rPr>
        <w:t>C.</w:t>
      </w:r>
      <w:r w:rsidR="00CD7C06" w:rsidRPr="00C6732A">
        <w:rPr>
          <w:rFonts w:asciiTheme="minorEastAsia" w:eastAsiaTheme="minorEastAsia" w:hAnsiTheme="minorEastAsia"/>
          <w:bCs/>
          <w:sz w:val="24"/>
        </w:rPr>
        <w:t>3.1 被</w:t>
      </w:r>
      <w:r w:rsidR="00CD7C06" w:rsidRPr="00C6732A">
        <w:rPr>
          <w:rFonts w:asciiTheme="minorEastAsia" w:eastAsiaTheme="minorEastAsia" w:hAnsiTheme="minorEastAsia" w:hint="eastAsia"/>
          <w:bCs/>
          <w:sz w:val="24"/>
        </w:rPr>
        <w:t>校</w:t>
      </w:r>
      <w:r w:rsidR="00CD7C06" w:rsidRPr="00C6732A">
        <w:rPr>
          <w:rFonts w:asciiTheme="minorEastAsia" w:eastAsiaTheme="minorEastAsia" w:hAnsiTheme="minorEastAsia"/>
          <w:bCs/>
          <w:sz w:val="24"/>
        </w:rPr>
        <w:t>仪器有效测量值</w:t>
      </w:r>
      <w:r w:rsidR="00CD7C06" w:rsidRPr="00C6732A">
        <w:rPr>
          <w:rFonts w:asciiTheme="minorEastAsia" w:eastAsiaTheme="minorEastAsia" w:hAnsiTheme="minorEastAsia"/>
          <w:position w:val="-10"/>
        </w:rPr>
        <w:object w:dxaOrig="320" w:dyaOrig="360">
          <v:shape id="_x0000_i1038" type="#_x0000_t75" style="width:16.3pt;height:18.15pt" o:ole="">
            <v:imagedata r:id="rId36" o:title=""/>
          </v:shape>
          <o:OLEObject Type="Embed" ProgID="Equation.3" ShapeID="_x0000_i1038" DrawAspect="Content" ObjectID="_1846411744" r:id="rId37"/>
        </w:object>
      </w:r>
      <w:r w:rsidR="00CD7C06" w:rsidRPr="00C6732A">
        <w:rPr>
          <w:rFonts w:asciiTheme="minorEastAsia" w:eastAsiaTheme="minorEastAsia" w:hAnsiTheme="minorEastAsia" w:hint="eastAsia"/>
          <w:bCs/>
          <w:sz w:val="24"/>
        </w:rPr>
        <w:t>引入的不确定度分量</w:t>
      </w:r>
      <w:r w:rsidR="00CD7C06" w:rsidRPr="00C6732A">
        <w:rPr>
          <w:rFonts w:asciiTheme="minorEastAsia" w:eastAsiaTheme="minorEastAsia" w:hAnsiTheme="minorEastAsia"/>
          <w:position w:val="-10"/>
        </w:rPr>
        <w:object w:dxaOrig="840" w:dyaOrig="360">
          <v:shape id="_x0000_i1039" type="#_x0000_t75" style="width:41.95pt;height:18.15pt" o:ole="">
            <v:imagedata r:id="rId32" o:title=""/>
          </v:shape>
          <o:OLEObject Type="Embed" ProgID="Equation.3" ShapeID="_x0000_i1039" DrawAspect="Content" ObjectID="_1846411745" r:id="rId38"/>
        </w:object>
      </w:r>
    </w:p>
    <w:p w:rsidR="00CD7C06" w:rsidRPr="00C6732A" w:rsidRDefault="00CD7C06" w:rsidP="00CD7C06">
      <w:pPr>
        <w:spacing w:line="360" w:lineRule="auto"/>
        <w:ind w:firstLineChars="200" w:firstLine="480"/>
        <w:rPr>
          <w:rFonts w:asciiTheme="minorEastAsia" w:eastAsiaTheme="minorEastAsia" w:hAnsiTheme="minorEastAsia"/>
          <w:sz w:val="24"/>
        </w:rPr>
      </w:pPr>
      <w:r w:rsidRPr="00C6732A">
        <w:rPr>
          <w:rFonts w:asciiTheme="minorEastAsia" w:eastAsiaTheme="minorEastAsia" w:hAnsiTheme="minorEastAsia"/>
          <w:bCs/>
          <w:sz w:val="24"/>
        </w:rPr>
        <w:t>输入量</w:t>
      </w:r>
      <w:r w:rsidRPr="00C6732A">
        <w:rPr>
          <w:rFonts w:asciiTheme="minorEastAsia" w:eastAsiaTheme="minorEastAsia" w:hAnsiTheme="minorEastAsia"/>
          <w:position w:val="-10"/>
        </w:rPr>
        <w:object w:dxaOrig="320" w:dyaOrig="360">
          <v:shape id="_x0000_i1040" type="#_x0000_t75" style="width:16.3pt;height:18.15pt" o:ole="">
            <v:imagedata r:id="rId36" o:title=""/>
          </v:shape>
          <o:OLEObject Type="Embed" ProgID="Equation.3" ShapeID="_x0000_i1040" DrawAspect="Content" ObjectID="_1846411746" r:id="rId39"/>
        </w:object>
      </w:r>
      <w:r w:rsidRPr="00C6732A">
        <w:rPr>
          <w:rFonts w:asciiTheme="minorEastAsia" w:eastAsiaTheme="minorEastAsia" w:hAnsiTheme="minorEastAsia"/>
          <w:bCs/>
          <w:sz w:val="24"/>
        </w:rPr>
        <w:t>引入的不确定度，主要由</w:t>
      </w:r>
      <w:r w:rsidRPr="00C6732A">
        <w:rPr>
          <w:rFonts w:asciiTheme="minorEastAsia" w:eastAsiaTheme="minorEastAsia" w:hAnsiTheme="minorEastAsia" w:hint="eastAsia"/>
          <w:sz w:val="24"/>
        </w:rPr>
        <w:t>被校仪器对α参考平面源测量累计计数、本底测量计数、参考平面源的测量时间和本底测量时间引入的不确定度构成。参考平面源的测量时间</w:t>
      </w:r>
      <w:r w:rsidRPr="00C6732A">
        <w:rPr>
          <w:rFonts w:asciiTheme="minorEastAsia" w:eastAsiaTheme="minorEastAsia" w:hAnsiTheme="minorEastAsia" w:hint="eastAsia"/>
          <w:i/>
          <w:sz w:val="24"/>
        </w:rPr>
        <w:t>T</w:t>
      </w:r>
      <w:r w:rsidRPr="00C6732A">
        <w:rPr>
          <w:rFonts w:asciiTheme="minorEastAsia" w:eastAsiaTheme="minorEastAsia" w:hAnsiTheme="minorEastAsia" w:hint="eastAsia"/>
          <w:sz w:val="24"/>
        </w:rPr>
        <w:t>和本底测量时间</w:t>
      </w:r>
      <w:r w:rsidRPr="00C6732A">
        <w:rPr>
          <w:rFonts w:asciiTheme="minorEastAsia" w:eastAsiaTheme="minorEastAsia" w:hAnsiTheme="minorEastAsia" w:hint="eastAsia"/>
          <w:i/>
          <w:sz w:val="24"/>
        </w:rPr>
        <w:t>T</w:t>
      </w:r>
      <w:r w:rsidRPr="00C6732A">
        <w:rPr>
          <w:rFonts w:asciiTheme="minorEastAsia" w:eastAsiaTheme="minorEastAsia" w:hAnsiTheme="minorEastAsia" w:hint="eastAsia"/>
          <w:sz w:val="24"/>
          <w:vertAlign w:val="subscript"/>
        </w:rPr>
        <w:t>0</w:t>
      </w:r>
      <w:r w:rsidRPr="00C6732A">
        <w:rPr>
          <w:rFonts w:asciiTheme="minorEastAsia" w:eastAsiaTheme="minorEastAsia" w:hAnsiTheme="minorEastAsia" w:hint="eastAsia"/>
          <w:sz w:val="24"/>
        </w:rPr>
        <w:t>，引入的不确定度分量极小，</w:t>
      </w:r>
      <w:proofErr w:type="gramStart"/>
      <w:r w:rsidRPr="00C6732A">
        <w:rPr>
          <w:rFonts w:asciiTheme="minorEastAsia" w:eastAsiaTheme="minorEastAsia" w:hAnsiTheme="minorEastAsia" w:hint="eastAsia"/>
          <w:sz w:val="24"/>
        </w:rPr>
        <w:t>不</w:t>
      </w:r>
      <w:proofErr w:type="gramEnd"/>
      <w:r w:rsidRPr="00C6732A">
        <w:rPr>
          <w:rFonts w:asciiTheme="minorEastAsia" w:eastAsiaTheme="minorEastAsia" w:hAnsiTheme="minorEastAsia" w:hint="eastAsia"/>
          <w:sz w:val="24"/>
        </w:rPr>
        <w:t>略不计。</w:t>
      </w:r>
    </w:p>
    <w:p w:rsidR="00CD7C06" w:rsidRPr="00C6732A" w:rsidRDefault="00CD7C06" w:rsidP="00CD7C06">
      <w:pPr>
        <w:spacing w:line="360" w:lineRule="auto"/>
        <w:ind w:firstLineChars="200" w:firstLine="480"/>
        <w:jc w:val="right"/>
        <w:rPr>
          <w:rFonts w:asciiTheme="minorEastAsia" w:eastAsiaTheme="minorEastAsia" w:hAnsiTheme="minorEastAsia"/>
          <w:sz w:val="24"/>
        </w:rPr>
      </w:pPr>
      <w:r w:rsidRPr="00C6732A">
        <w:rPr>
          <w:rFonts w:asciiTheme="minorEastAsia" w:eastAsiaTheme="minorEastAsia" w:hAnsiTheme="minorEastAsia" w:hint="eastAsia"/>
          <w:sz w:val="24"/>
        </w:rPr>
        <w:t xml:space="preserve">所以，据式（3）有：    </w:t>
      </w:r>
      <w:r w:rsidRPr="00C6732A">
        <w:rPr>
          <w:rFonts w:asciiTheme="minorEastAsia" w:eastAsiaTheme="minorEastAsia" w:hAnsiTheme="minorEastAsia"/>
          <w:position w:val="-10"/>
        </w:rPr>
        <w:object w:dxaOrig="3040" w:dyaOrig="380">
          <v:shape id="_x0000_i1041" type="#_x0000_t75" style="width:152.15pt;height:18.8pt" o:ole="">
            <v:imagedata r:id="rId40" o:title=""/>
          </v:shape>
          <o:OLEObject Type="Embed" ProgID="Equation.3" ShapeID="_x0000_i1041" DrawAspect="Content" ObjectID="_1846411747" r:id="rId41"/>
        </w:object>
      </w:r>
      <w:r w:rsidRPr="00C6732A">
        <w:rPr>
          <w:rFonts w:asciiTheme="minorEastAsia" w:eastAsiaTheme="minorEastAsia" w:hAnsiTheme="minorEastAsia" w:hint="eastAsia"/>
        </w:rPr>
        <w:t xml:space="preserve">              </w:t>
      </w:r>
      <w:r w:rsidRPr="00C6732A">
        <w:rPr>
          <w:rFonts w:asciiTheme="minorEastAsia" w:eastAsiaTheme="minorEastAsia" w:hAnsiTheme="minorEastAsia" w:hint="eastAsia"/>
          <w:sz w:val="24"/>
        </w:rPr>
        <w:t>（4）</w:t>
      </w:r>
    </w:p>
    <w:p w:rsidR="00CD7C06" w:rsidRPr="00C6732A" w:rsidRDefault="00CD7C06" w:rsidP="00CD7C06">
      <w:pPr>
        <w:spacing w:line="360" w:lineRule="auto"/>
        <w:ind w:firstLineChars="200" w:firstLine="480"/>
        <w:jc w:val="left"/>
        <w:rPr>
          <w:rFonts w:asciiTheme="minorEastAsia" w:eastAsiaTheme="minorEastAsia" w:hAnsiTheme="minorEastAsia"/>
          <w:sz w:val="24"/>
        </w:rPr>
      </w:pPr>
      <w:r w:rsidRPr="00C6732A">
        <w:rPr>
          <w:rFonts w:asciiTheme="minorEastAsia" w:eastAsiaTheme="minorEastAsia" w:hAnsiTheme="minorEastAsia" w:hint="eastAsia"/>
          <w:sz w:val="24"/>
        </w:rPr>
        <w:t>式中：</w:t>
      </w:r>
    </w:p>
    <w:p w:rsidR="00CD7C06" w:rsidRPr="00C6732A" w:rsidRDefault="00CD7C06" w:rsidP="00CD7C06">
      <w:pPr>
        <w:spacing w:line="360" w:lineRule="auto"/>
        <w:ind w:firstLineChars="200" w:firstLine="480"/>
        <w:jc w:val="left"/>
        <w:rPr>
          <w:rFonts w:asciiTheme="minorEastAsia" w:eastAsiaTheme="minorEastAsia" w:hAnsiTheme="minorEastAsia"/>
          <w:sz w:val="24"/>
        </w:rPr>
      </w:pPr>
      <w:r w:rsidRPr="00C6732A">
        <w:rPr>
          <w:rFonts w:asciiTheme="minorEastAsia" w:eastAsiaTheme="minorEastAsia" w:hAnsiTheme="minorEastAsia"/>
          <w:i/>
          <w:sz w:val="24"/>
        </w:rPr>
        <w:t>u</w:t>
      </w:r>
      <w:r w:rsidRPr="00C6732A">
        <w:rPr>
          <w:rFonts w:asciiTheme="minorEastAsia" w:eastAsiaTheme="minorEastAsia" w:hAnsiTheme="minorEastAsia"/>
          <w:sz w:val="24"/>
        </w:rPr>
        <w:t>(</w:t>
      </w:r>
      <w:r w:rsidRPr="00C6732A">
        <w:rPr>
          <w:rFonts w:asciiTheme="minorEastAsia" w:eastAsiaTheme="minorEastAsia" w:hAnsiTheme="minorEastAsia"/>
          <w:i/>
          <w:sz w:val="24"/>
        </w:rPr>
        <w:t>N</w:t>
      </w:r>
      <w:r w:rsidRPr="00C6732A">
        <w:rPr>
          <w:rFonts w:asciiTheme="minorEastAsia" w:eastAsiaTheme="minorEastAsia" w:hAnsiTheme="minorEastAsia"/>
          <w:sz w:val="24"/>
        </w:rPr>
        <w:t>)</w:t>
      </w:r>
      <w:r w:rsidRPr="00C6732A">
        <w:rPr>
          <w:rFonts w:asciiTheme="minorEastAsia" w:eastAsiaTheme="minorEastAsia" w:hAnsiTheme="minorEastAsia" w:hint="eastAsia"/>
          <w:sz w:val="24"/>
        </w:rPr>
        <w:t>—— 被校仪器对α参考平面源测量累计计数</w:t>
      </w:r>
      <w:r w:rsidRPr="00C6732A">
        <w:rPr>
          <w:rFonts w:asciiTheme="minorEastAsia" w:eastAsiaTheme="minorEastAsia" w:hAnsiTheme="minorEastAsia" w:hint="eastAsia"/>
          <w:i/>
          <w:sz w:val="24"/>
        </w:rPr>
        <w:t>N</w:t>
      </w:r>
      <w:r w:rsidRPr="00C6732A">
        <w:rPr>
          <w:rFonts w:asciiTheme="minorEastAsia" w:eastAsiaTheme="minorEastAsia" w:hAnsiTheme="minorEastAsia" w:hint="eastAsia"/>
          <w:sz w:val="24"/>
        </w:rPr>
        <w:t>引入的不确定度分量；</w:t>
      </w:r>
    </w:p>
    <w:p w:rsidR="00CD7C06" w:rsidRPr="00C6732A" w:rsidRDefault="00CD7C06" w:rsidP="00CD7C06">
      <w:pPr>
        <w:spacing w:line="360" w:lineRule="auto"/>
        <w:ind w:firstLineChars="200" w:firstLine="480"/>
        <w:jc w:val="left"/>
        <w:rPr>
          <w:rFonts w:asciiTheme="minorEastAsia" w:eastAsiaTheme="minorEastAsia" w:hAnsiTheme="minorEastAsia"/>
          <w:sz w:val="24"/>
        </w:rPr>
      </w:pPr>
      <w:r w:rsidRPr="00C6732A">
        <w:rPr>
          <w:rFonts w:asciiTheme="minorEastAsia" w:eastAsiaTheme="minorEastAsia" w:hAnsiTheme="minorEastAsia"/>
          <w:i/>
          <w:sz w:val="24"/>
        </w:rPr>
        <w:t>u</w:t>
      </w:r>
      <w:r w:rsidRPr="00C6732A">
        <w:rPr>
          <w:rFonts w:asciiTheme="minorEastAsia" w:eastAsiaTheme="minorEastAsia" w:hAnsiTheme="minorEastAsia"/>
          <w:sz w:val="24"/>
        </w:rPr>
        <w:t>(</w:t>
      </w:r>
      <w:r w:rsidRPr="00C6732A">
        <w:rPr>
          <w:rFonts w:asciiTheme="minorEastAsia" w:eastAsiaTheme="minorEastAsia" w:hAnsiTheme="minorEastAsia"/>
          <w:i/>
          <w:sz w:val="24"/>
        </w:rPr>
        <w:t>N</w:t>
      </w:r>
      <w:r w:rsidRPr="00C6732A">
        <w:rPr>
          <w:rFonts w:asciiTheme="minorEastAsia" w:eastAsiaTheme="minorEastAsia" w:hAnsiTheme="minorEastAsia" w:hint="eastAsia"/>
          <w:sz w:val="24"/>
          <w:vertAlign w:val="subscript"/>
        </w:rPr>
        <w:t>0</w:t>
      </w:r>
      <w:r w:rsidRPr="00C6732A">
        <w:rPr>
          <w:rFonts w:asciiTheme="minorEastAsia" w:eastAsiaTheme="minorEastAsia" w:hAnsiTheme="minorEastAsia"/>
          <w:sz w:val="24"/>
        </w:rPr>
        <w:t>)</w:t>
      </w:r>
      <w:r w:rsidRPr="00C6732A">
        <w:rPr>
          <w:rFonts w:asciiTheme="minorEastAsia" w:eastAsiaTheme="minorEastAsia" w:hAnsiTheme="minorEastAsia" w:hint="eastAsia"/>
          <w:sz w:val="24"/>
        </w:rPr>
        <w:t>—— 被校仪器本底测量计数</w:t>
      </w:r>
      <w:r w:rsidRPr="00C6732A">
        <w:rPr>
          <w:rFonts w:asciiTheme="minorEastAsia" w:eastAsiaTheme="minorEastAsia" w:hAnsiTheme="minorEastAsia" w:hint="eastAsia"/>
          <w:i/>
          <w:sz w:val="24"/>
        </w:rPr>
        <w:t>N</w:t>
      </w:r>
      <w:r w:rsidRPr="00C6732A">
        <w:rPr>
          <w:rFonts w:asciiTheme="minorEastAsia" w:eastAsiaTheme="minorEastAsia" w:hAnsiTheme="minorEastAsia" w:hint="eastAsia"/>
          <w:sz w:val="24"/>
          <w:vertAlign w:val="subscript"/>
        </w:rPr>
        <w:t>0</w:t>
      </w:r>
      <w:r w:rsidRPr="00C6732A">
        <w:rPr>
          <w:rFonts w:asciiTheme="minorEastAsia" w:eastAsiaTheme="minorEastAsia" w:hAnsiTheme="minorEastAsia" w:hint="eastAsia"/>
          <w:sz w:val="24"/>
        </w:rPr>
        <w:t>引入的不确定度分量。</w:t>
      </w:r>
    </w:p>
    <w:p w:rsidR="00CD7C06" w:rsidRPr="00C6732A" w:rsidRDefault="00CD7C06" w:rsidP="00CD7C06">
      <w:pPr>
        <w:spacing w:line="360" w:lineRule="auto"/>
        <w:ind w:firstLineChars="200" w:firstLine="480"/>
        <w:jc w:val="left"/>
        <w:rPr>
          <w:rFonts w:asciiTheme="minorEastAsia" w:eastAsiaTheme="minorEastAsia" w:hAnsiTheme="minorEastAsia"/>
        </w:rPr>
      </w:pPr>
      <w:r w:rsidRPr="00C6732A">
        <w:rPr>
          <w:rFonts w:asciiTheme="minorEastAsia" w:eastAsiaTheme="minorEastAsia" w:hAnsiTheme="minorEastAsia" w:hint="eastAsia"/>
          <w:sz w:val="24"/>
        </w:rPr>
        <w:t xml:space="preserve">对式（3）求偏导，得： </w:t>
      </w:r>
      <w:r w:rsidRPr="00C6732A">
        <w:rPr>
          <w:rFonts w:asciiTheme="minorEastAsia" w:eastAsiaTheme="minorEastAsia" w:hAnsiTheme="minorEastAsia"/>
          <w:position w:val="-24"/>
        </w:rPr>
        <w:object w:dxaOrig="820" w:dyaOrig="639">
          <v:shape id="_x0000_i1042" type="#_x0000_t75" style="width:41.3pt;height:31.95pt" o:ole="">
            <v:imagedata r:id="rId42" o:title=""/>
          </v:shape>
          <o:OLEObject Type="Embed" ProgID="Equation.3" ShapeID="_x0000_i1042" DrawAspect="Content" ObjectID="_1846411748" r:id="rId43"/>
        </w:object>
      </w:r>
      <w:r w:rsidRPr="00C6732A">
        <w:rPr>
          <w:rFonts w:asciiTheme="minorEastAsia" w:eastAsiaTheme="minorEastAsia" w:hAnsiTheme="minorEastAsia"/>
        </w:rPr>
        <w:t>，</w:t>
      </w:r>
      <w:r w:rsidRPr="00C6732A">
        <w:rPr>
          <w:rFonts w:asciiTheme="minorEastAsia" w:eastAsiaTheme="minorEastAsia" w:hAnsiTheme="minorEastAsia" w:hint="eastAsia"/>
        </w:rPr>
        <w:t xml:space="preserve"> </w:t>
      </w:r>
      <w:r w:rsidRPr="00C6732A">
        <w:rPr>
          <w:rFonts w:asciiTheme="minorEastAsia" w:eastAsiaTheme="minorEastAsia" w:hAnsiTheme="minorEastAsia"/>
          <w:position w:val="-30"/>
        </w:rPr>
        <w:object w:dxaOrig="1080" w:dyaOrig="700">
          <v:shape id="_x0000_i1043" type="#_x0000_t75" style="width:54.45pt;height:35.05pt" o:ole="">
            <v:imagedata r:id="rId44" o:title=""/>
          </v:shape>
          <o:OLEObject Type="Embed" ProgID="Equation.3" ShapeID="_x0000_i1043" DrawAspect="Content" ObjectID="_1846411749" r:id="rId45"/>
        </w:object>
      </w:r>
    </w:p>
    <w:p w:rsidR="00CD7C06" w:rsidRPr="00C6732A" w:rsidRDefault="00CD7C06" w:rsidP="00CD7C06">
      <w:pPr>
        <w:spacing w:line="360" w:lineRule="auto"/>
        <w:ind w:firstLineChars="200" w:firstLine="480"/>
        <w:jc w:val="left"/>
        <w:rPr>
          <w:rFonts w:asciiTheme="minorEastAsia" w:eastAsiaTheme="minorEastAsia" w:hAnsiTheme="minorEastAsia"/>
          <w:sz w:val="24"/>
        </w:rPr>
      </w:pPr>
      <w:r w:rsidRPr="00C6732A">
        <w:rPr>
          <w:rFonts w:asciiTheme="minorEastAsia" w:eastAsiaTheme="minorEastAsia" w:hAnsiTheme="minorEastAsia" w:hint="eastAsia"/>
          <w:sz w:val="24"/>
        </w:rPr>
        <w:t>被校仪器测量表面发射率25 min</w:t>
      </w:r>
      <w:r w:rsidRPr="00C6732A">
        <w:rPr>
          <w:rFonts w:asciiTheme="minorEastAsia" w:eastAsiaTheme="minorEastAsia" w:hAnsiTheme="minorEastAsia" w:hint="eastAsia"/>
          <w:sz w:val="24"/>
          <w:vertAlign w:val="superscript"/>
        </w:rPr>
        <w:t>-1</w:t>
      </w:r>
      <w:r w:rsidRPr="00C6732A">
        <w:rPr>
          <w:rFonts w:asciiTheme="minorEastAsia" w:eastAsiaTheme="minorEastAsia" w:hAnsiTheme="minorEastAsia" w:hint="eastAsia"/>
          <w:sz w:val="24"/>
        </w:rPr>
        <w:t>的</w:t>
      </w:r>
      <w:r w:rsidRPr="00C6732A">
        <w:rPr>
          <w:rFonts w:asciiTheme="minorEastAsia" w:eastAsiaTheme="minorEastAsia" w:hAnsiTheme="minorEastAsia" w:hint="eastAsia"/>
          <w:sz w:val="24"/>
          <w:vertAlign w:val="superscript"/>
        </w:rPr>
        <w:t>239</w:t>
      </w:r>
      <w:r w:rsidRPr="00C6732A">
        <w:rPr>
          <w:rFonts w:asciiTheme="minorEastAsia" w:eastAsiaTheme="minorEastAsia" w:hAnsiTheme="minorEastAsia" w:hint="eastAsia"/>
          <w:sz w:val="24"/>
        </w:rPr>
        <w:t>Pu参考平面源，测量时间3132 s，测得计数值为1001，有：</w:t>
      </w:r>
    </w:p>
    <w:p w:rsidR="00CD7C06" w:rsidRPr="00C6732A" w:rsidRDefault="00CD7C06" w:rsidP="00CD7C06">
      <w:pPr>
        <w:spacing w:line="360" w:lineRule="auto"/>
        <w:ind w:firstLineChars="200" w:firstLine="420"/>
        <w:jc w:val="left"/>
        <w:rPr>
          <w:rFonts w:asciiTheme="minorEastAsia" w:eastAsiaTheme="minorEastAsia" w:hAnsiTheme="minorEastAsia"/>
          <w:sz w:val="24"/>
        </w:rPr>
      </w:pPr>
      <w:r w:rsidRPr="00C6732A">
        <w:rPr>
          <w:rFonts w:asciiTheme="minorEastAsia" w:eastAsiaTheme="minorEastAsia" w:hAnsiTheme="minorEastAsia"/>
          <w:position w:val="-8"/>
        </w:rPr>
        <w:object w:dxaOrig="3260" w:dyaOrig="380">
          <v:shape id="_x0000_i1044" type="#_x0000_t75" style="width:162.8pt;height:18.8pt" o:ole="">
            <v:imagedata r:id="rId46" o:title=""/>
          </v:shape>
          <o:OLEObject Type="Embed" ProgID="Equation.3" ShapeID="_x0000_i1044" DrawAspect="Content" ObjectID="_1846411750" r:id="rId47"/>
        </w:object>
      </w:r>
      <w:r w:rsidRPr="00C6732A">
        <w:rPr>
          <w:rFonts w:asciiTheme="minorEastAsia" w:eastAsiaTheme="minorEastAsia" w:hAnsiTheme="minorEastAsia" w:hint="eastAsia"/>
        </w:rPr>
        <w:t>，</w:t>
      </w:r>
      <w:r w:rsidRPr="00C6732A">
        <w:rPr>
          <w:rFonts w:asciiTheme="minorEastAsia" w:eastAsiaTheme="minorEastAsia" w:hAnsiTheme="minorEastAsia" w:hint="eastAsia"/>
          <w:sz w:val="24"/>
        </w:rPr>
        <w:t xml:space="preserve"> A类分量，正态分布。</w:t>
      </w:r>
    </w:p>
    <w:p w:rsidR="00CD7C06" w:rsidRPr="00C6732A" w:rsidRDefault="00CD7C06" w:rsidP="00CD7C06">
      <w:pPr>
        <w:spacing w:line="360" w:lineRule="auto"/>
        <w:ind w:firstLineChars="200" w:firstLine="480"/>
        <w:jc w:val="left"/>
        <w:rPr>
          <w:rFonts w:asciiTheme="minorEastAsia" w:eastAsiaTheme="minorEastAsia" w:hAnsiTheme="minorEastAsia"/>
          <w:sz w:val="24"/>
        </w:rPr>
      </w:pPr>
      <w:r w:rsidRPr="00C6732A">
        <w:rPr>
          <w:rFonts w:asciiTheme="minorEastAsia" w:eastAsiaTheme="minorEastAsia" w:hAnsiTheme="minorEastAsia" w:hint="eastAsia"/>
          <w:sz w:val="24"/>
        </w:rPr>
        <w:t>被校仪器本底测量值为 658，测量时间 36 h = 129600 s，有：</w:t>
      </w:r>
    </w:p>
    <w:p w:rsidR="00CD7C06" w:rsidRPr="00C6732A" w:rsidRDefault="00CD7C06" w:rsidP="00CD7C06">
      <w:pPr>
        <w:spacing w:line="360" w:lineRule="auto"/>
        <w:ind w:firstLineChars="200" w:firstLine="420"/>
        <w:jc w:val="left"/>
        <w:rPr>
          <w:rFonts w:asciiTheme="minorEastAsia" w:eastAsiaTheme="minorEastAsia" w:hAnsiTheme="minorEastAsia"/>
          <w:sz w:val="24"/>
        </w:rPr>
      </w:pPr>
      <w:r w:rsidRPr="00C6732A">
        <w:rPr>
          <w:rFonts w:asciiTheme="minorEastAsia" w:eastAsiaTheme="minorEastAsia" w:hAnsiTheme="minorEastAsia"/>
          <w:position w:val="-12"/>
        </w:rPr>
        <w:object w:dxaOrig="3320" w:dyaOrig="420">
          <v:shape id="_x0000_i1045" type="#_x0000_t75" style="width:165.9pt;height:21.3pt" o:ole="">
            <v:imagedata r:id="rId48" o:title=""/>
          </v:shape>
          <o:OLEObject Type="Embed" ProgID="Equation.3" ShapeID="_x0000_i1045" DrawAspect="Content" ObjectID="_1846411751" r:id="rId49"/>
        </w:object>
      </w:r>
      <w:r w:rsidRPr="00C6732A">
        <w:rPr>
          <w:rFonts w:asciiTheme="minorEastAsia" w:eastAsiaTheme="minorEastAsia" w:hAnsiTheme="minorEastAsia"/>
        </w:rPr>
        <w:t>，</w:t>
      </w:r>
      <w:r w:rsidRPr="00C6732A">
        <w:rPr>
          <w:rFonts w:asciiTheme="minorEastAsia" w:eastAsiaTheme="minorEastAsia" w:hAnsiTheme="minorEastAsia" w:hint="eastAsia"/>
          <w:sz w:val="24"/>
        </w:rPr>
        <w:t>A类分量，正态分布。</w:t>
      </w:r>
    </w:p>
    <w:p w:rsidR="00CD7C06" w:rsidRPr="00C6732A" w:rsidRDefault="00CD7C06" w:rsidP="00CD7C06">
      <w:pPr>
        <w:spacing w:line="360" w:lineRule="auto"/>
        <w:jc w:val="left"/>
        <w:rPr>
          <w:rFonts w:asciiTheme="minorEastAsia" w:eastAsiaTheme="minorEastAsia" w:hAnsiTheme="minorEastAsia"/>
          <w:sz w:val="24"/>
        </w:rPr>
      </w:pPr>
      <w:r w:rsidRPr="00C6732A">
        <w:rPr>
          <w:rFonts w:asciiTheme="minorEastAsia" w:eastAsiaTheme="minorEastAsia" w:hAnsiTheme="minorEastAsia" w:hint="eastAsia"/>
          <w:sz w:val="24"/>
        </w:rPr>
        <w:t xml:space="preserve">故：      </w:t>
      </w:r>
    </w:p>
    <w:p w:rsidR="00CD7C06" w:rsidRPr="00C6732A" w:rsidRDefault="00CD7C06" w:rsidP="00CD7C06">
      <w:pPr>
        <w:spacing w:line="360" w:lineRule="auto"/>
        <w:jc w:val="left"/>
        <w:rPr>
          <w:rFonts w:asciiTheme="minorEastAsia" w:eastAsiaTheme="minorEastAsia" w:hAnsiTheme="minorEastAsia"/>
        </w:rPr>
      </w:pPr>
      <w:r w:rsidRPr="00C6732A">
        <w:rPr>
          <w:rFonts w:asciiTheme="minorEastAsia" w:eastAsiaTheme="minorEastAsia" w:hAnsiTheme="minorEastAsia"/>
          <w:position w:val="-30"/>
        </w:rPr>
        <w:object w:dxaOrig="4340" w:dyaOrig="800">
          <v:shape id="_x0000_i1046" type="#_x0000_t75" style="width:217.25pt;height:40.05pt" o:ole="">
            <v:imagedata r:id="rId50" o:title=""/>
          </v:shape>
          <o:OLEObject Type="Embed" ProgID="Equation.3" ShapeID="_x0000_i1046" DrawAspect="Content" ObjectID="_1846411752" r:id="rId51"/>
        </w:object>
      </w:r>
    </w:p>
    <w:p w:rsidR="00CD7C06" w:rsidRPr="00C6732A" w:rsidRDefault="00CD7C06" w:rsidP="00CD7C06">
      <w:pPr>
        <w:spacing w:line="360" w:lineRule="auto"/>
        <w:ind w:firstLineChars="400" w:firstLine="840"/>
        <w:jc w:val="left"/>
        <w:rPr>
          <w:rFonts w:asciiTheme="minorEastAsia" w:eastAsiaTheme="minorEastAsia" w:hAnsiTheme="minorEastAsia"/>
        </w:rPr>
      </w:pPr>
      <w:r w:rsidRPr="00C6732A">
        <w:rPr>
          <w:rFonts w:asciiTheme="minorEastAsia" w:eastAsiaTheme="minorEastAsia" w:hAnsiTheme="minorEastAsia"/>
          <w:position w:val="-36"/>
        </w:rPr>
        <w:object w:dxaOrig="7040" w:dyaOrig="840">
          <v:shape id="_x0000_i1047" type="#_x0000_t75" style="width:351.85pt;height:41.95pt" o:ole="">
            <v:imagedata r:id="rId52" o:title=""/>
          </v:shape>
          <o:OLEObject Type="Embed" ProgID="Equation.3" ShapeID="_x0000_i1047" DrawAspect="Content" ObjectID="_1846411753" r:id="rId53"/>
        </w:object>
      </w:r>
    </w:p>
    <w:p w:rsidR="00CD7C06" w:rsidRPr="00C6732A" w:rsidRDefault="00CD7C06" w:rsidP="00CD7C06">
      <w:pPr>
        <w:spacing w:line="360" w:lineRule="auto"/>
        <w:ind w:firstLineChars="400" w:firstLine="840"/>
        <w:jc w:val="left"/>
        <w:rPr>
          <w:rFonts w:asciiTheme="minorEastAsia" w:eastAsiaTheme="minorEastAsia" w:hAnsiTheme="minorEastAsia"/>
          <w:bCs/>
          <w:sz w:val="24"/>
        </w:rPr>
      </w:pPr>
      <w:r w:rsidRPr="00C6732A">
        <w:rPr>
          <w:rFonts w:asciiTheme="minorEastAsia" w:eastAsiaTheme="minorEastAsia" w:hAnsiTheme="minorEastAsia"/>
          <w:position w:val="-50"/>
        </w:rPr>
        <w:object w:dxaOrig="7080" w:dyaOrig="1120">
          <v:shape id="_x0000_i1048" type="#_x0000_t75" style="width:353.75pt;height:55.7pt" o:ole="">
            <v:imagedata r:id="rId54" o:title=""/>
          </v:shape>
          <o:OLEObject Type="Embed" ProgID="Equation.3" ShapeID="_x0000_i1048" DrawAspect="Content" ObjectID="_1846411754" r:id="rId55"/>
        </w:object>
      </w:r>
    </w:p>
    <w:p w:rsidR="00CD7C06" w:rsidRPr="00C6732A" w:rsidRDefault="00C6732A" w:rsidP="00CD7C06">
      <w:pPr>
        <w:spacing w:line="360" w:lineRule="auto"/>
        <w:jc w:val="left"/>
        <w:rPr>
          <w:rFonts w:asciiTheme="minorEastAsia" w:eastAsiaTheme="minorEastAsia" w:hAnsiTheme="minorEastAsia"/>
          <w:bCs/>
          <w:sz w:val="24"/>
        </w:rPr>
      </w:pPr>
      <w:r w:rsidRPr="00C6732A">
        <w:rPr>
          <w:rFonts w:asciiTheme="minorEastAsia" w:eastAsiaTheme="minorEastAsia" w:hAnsiTheme="minorEastAsia" w:hint="eastAsia"/>
          <w:bCs/>
          <w:sz w:val="24"/>
        </w:rPr>
        <w:t>C.</w:t>
      </w:r>
      <w:r w:rsidR="00CD7C06" w:rsidRPr="00C6732A">
        <w:rPr>
          <w:rFonts w:asciiTheme="minorEastAsia" w:eastAsiaTheme="minorEastAsia" w:hAnsiTheme="minorEastAsia"/>
          <w:bCs/>
          <w:sz w:val="24"/>
        </w:rPr>
        <w:t>3.2</w:t>
      </w:r>
      <w:r w:rsidR="00CD7C06" w:rsidRPr="00C6732A">
        <w:rPr>
          <w:rFonts w:asciiTheme="minorEastAsia" w:eastAsiaTheme="minorEastAsia" w:hAnsiTheme="minorEastAsia" w:hint="eastAsia"/>
          <w:bCs/>
          <w:sz w:val="24"/>
        </w:rPr>
        <w:t xml:space="preserve"> </w:t>
      </w:r>
      <w:r w:rsidR="00CD7C06" w:rsidRPr="00C6732A">
        <w:rPr>
          <w:rFonts w:asciiTheme="minorEastAsia" w:eastAsiaTheme="minorEastAsia" w:hAnsiTheme="minorEastAsia" w:hint="eastAsia"/>
          <w:sz w:val="24"/>
        </w:rPr>
        <w:t>流气气压变化造成探测效率的变化</w:t>
      </w:r>
      <w:proofErr w:type="spellStart"/>
      <w:r w:rsidR="00CD7C06" w:rsidRPr="00C6732A">
        <w:rPr>
          <w:rFonts w:asciiTheme="minorEastAsia" w:eastAsiaTheme="minorEastAsia" w:hAnsiTheme="minorEastAsia"/>
          <w:i/>
          <w:sz w:val="24"/>
        </w:rPr>
        <w:t>η</w:t>
      </w:r>
      <w:r w:rsidR="00CD7C06" w:rsidRPr="00C6732A">
        <w:rPr>
          <w:rFonts w:asciiTheme="minorEastAsia" w:eastAsiaTheme="minorEastAsia" w:hAnsiTheme="minorEastAsia" w:hint="eastAsia"/>
          <w:sz w:val="24"/>
          <w:vertAlign w:val="subscript"/>
        </w:rPr>
        <w:t>p</w:t>
      </w:r>
      <w:proofErr w:type="spellEnd"/>
      <w:r w:rsidR="00CD7C06" w:rsidRPr="00C6732A">
        <w:rPr>
          <w:rFonts w:asciiTheme="minorEastAsia" w:eastAsiaTheme="minorEastAsia" w:hAnsiTheme="minorEastAsia" w:hint="eastAsia"/>
          <w:sz w:val="24"/>
        </w:rPr>
        <w:t>引入的不确定度分量</w:t>
      </w:r>
      <w:r w:rsidR="00CD7C06" w:rsidRPr="00C6732A">
        <w:rPr>
          <w:rFonts w:asciiTheme="minorEastAsia" w:eastAsiaTheme="minorEastAsia" w:hAnsiTheme="minorEastAsia"/>
          <w:position w:val="-12"/>
        </w:rPr>
        <w:object w:dxaOrig="1219" w:dyaOrig="380">
          <v:shape id="_x0000_i1049" type="#_x0000_t75" style="width:61.35pt;height:18.8pt" o:ole="">
            <v:imagedata r:id="rId56" o:title=""/>
          </v:shape>
          <o:OLEObject Type="Embed" ProgID="Equation.3" ShapeID="_x0000_i1049" DrawAspect="Content" ObjectID="_1846411755" r:id="rId57"/>
        </w:object>
      </w:r>
    </w:p>
    <w:p w:rsidR="00CD7C06" w:rsidRPr="00C6732A" w:rsidRDefault="00CD7C06" w:rsidP="00CD7C06">
      <w:pPr>
        <w:spacing w:line="360" w:lineRule="auto"/>
        <w:ind w:firstLineChars="200" w:firstLine="480"/>
        <w:jc w:val="left"/>
        <w:rPr>
          <w:rFonts w:asciiTheme="minorEastAsia" w:eastAsiaTheme="minorEastAsia" w:hAnsiTheme="minorEastAsia"/>
          <w:bCs/>
          <w:sz w:val="24"/>
        </w:rPr>
      </w:pPr>
      <w:r w:rsidRPr="00C6732A">
        <w:rPr>
          <w:rFonts w:asciiTheme="minorEastAsia" w:eastAsiaTheme="minorEastAsia" w:hAnsiTheme="minorEastAsia" w:hint="eastAsia"/>
          <w:bCs/>
          <w:sz w:val="24"/>
        </w:rPr>
        <w:t>一般流气式电离室的探测效率与气压呈正相关关系</w:t>
      </w:r>
      <w:r w:rsidRPr="00C6732A">
        <w:rPr>
          <w:rFonts w:ascii="MS Gothic" w:eastAsia="MS Gothic" w:hAnsi="MS Gothic" w:cs="MS Gothic" w:hint="eastAsia"/>
          <w:bCs/>
          <w:sz w:val="24"/>
        </w:rPr>
        <w:t>‌</w:t>
      </w:r>
      <w:r w:rsidRPr="00C6732A">
        <w:rPr>
          <w:rFonts w:asciiTheme="minorEastAsia" w:eastAsiaTheme="minorEastAsia" w:hAnsiTheme="minorEastAsia" w:hint="eastAsia"/>
          <w:bCs/>
          <w:sz w:val="24"/>
        </w:rPr>
        <w:t>。这是因为在气体电离探测过程中，入射辐射与气体分子相互作用产生离子对的数量与气体密度直接相关。在较高气压下，单位体积内气体分子更多，带电粒子与气体发生电离反应的概率更高，产生的离子对数量更多。对本规范适用的被校仪器而言，采用的工作气体是</w:t>
      </w:r>
      <w:proofErr w:type="spellStart"/>
      <w:r w:rsidRPr="00C6732A">
        <w:rPr>
          <w:rFonts w:asciiTheme="minorEastAsia" w:eastAsiaTheme="minorEastAsia" w:hAnsiTheme="minorEastAsia" w:hint="eastAsia"/>
          <w:bCs/>
          <w:sz w:val="24"/>
        </w:rPr>
        <w:t>Ar</w:t>
      </w:r>
      <w:proofErr w:type="spellEnd"/>
      <w:r w:rsidRPr="00C6732A">
        <w:rPr>
          <w:rFonts w:asciiTheme="minorEastAsia" w:eastAsiaTheme="minorEastAsia" w:hAnsiTheme="minorEastAsia" w:hint="eastAsia"/>
          <w:bCs/>
          <w:sz w:val="24"/>
        </w:rPr>
        <w:t>气，电离室极板距离一般不低于10cm，所测α粒子能量最高为10  MeV，标准大气压下， 10 MeV α粒子在</w:t>
      </w:r>
      <w:proofErr w:type="spellStart"/>
      <w:r w:rsidRPr="00C6732A">
        <w:rPr>
          <w:rFonts w:asciiTheme="minorEastAsia" w:eastAsiaTheme="minorEastAsia" w:hAnsiTheme="minorEastAsia" w:hint="eastAsia"/>
          <w:bCs/>
          <w:sz w:val="24"/>
        </w:rPr>
        <w:t>Ar</w:t>
      </w:r>
      <w:proofErr w:type="spellEnd"/>
      <w:r w:rsidRPr="00C6732A">
        <w:rPr>
          <w:rFonts w:asciiTheme="minorEastAsia" w:eastAsiaTheme="minorEastAsia" w:hAnsiTheme="minorEastAsia" w:hint="eastAsia"/>
          <w:bCs/>
          <w:sz w:val="24"/>
        </w:rPr>
        <w:t>气中的射程约为 7.0 cm</w:t>
      </w:r>
      <w:r w:rsidR="00C6732A" w:rsidRPr="00C6732A">
        <w:rPr>
          <w:rFonts w:asciiTheme="minorEastAsia" w:eastAsiaTheme="minorEastAsia" w:hAnsiTheme="minorEastAsia" w:hint="eastAsia"/>
          <w:bCs/>
          <w:sz w:val="24"/>
        </w:rPr>
        <w:t>～</w:t>
      </w:r>
      <w:r w:rsidRPr="00C6732A">
        <w:rPr>
          <w:rFonts w:asciiTheme="minorEastAsia" w:eastAsiaTheme="minorEastAsia" w:hAnsiTheme="minorEastAsia" w:hint="eastAsia"/>
          <w:bCs/>
          <w:sz w:val="24"/>
        </w:rPr>
        <w:t>8.0 cm，</w:t>
      </w:r>
      <w:r w:rsidRPr="00C6732A">
        <w:rPr>
          <w:rFonts w:asciiTheme="minorEastAsia" w:eastAsiaTheme="minorEastAsia" w:hAnsiTheme="minorEastAsia" w:hint="eastAsia"/>
          <w:bCs/>
          <w:sz w:val="24"/>
          <w:vertAlign w:val="superscript"/>
        </w:rPr>
        <w:t>239</w:t>
      </w:r>
      <w:r w:rsidRPr="00C6732A">
        <w:rPr>
          <w:rFonts w:asciiTheme="minorEastAsia" w:eastAsiaTheme="minorEastAsia" w:hAnsiTheme="minorEastAsia" w:hint="eastAsia"/>
          <w:bCs/>
          <w:sz w:val="24"/>
        </w:rPr>
        <w:t>Pu参考源衰变时发射的α粒子能量主要为5.148 MeV和5.155 MeV，</w:t>
      </w:r>
      <w:r w:rsidRPr="00C6732A">
        <w:rPr>
          <w:rFonts w:asciiTheme="minorEastAsia" w:eastAsiaTheme="minorEastAsia" w:hAnsiTheme="minorEastAsia"/>
          <w:sz w:val="24"/>
        </w:rPr>
        <w:t>在</w:t>
      </w:r>
      <w:proofErr w:type="spellStart"/>
      <w:r w:rsidRPr="00C6732A">
        <w:rPr>
          <w:rFonts w:asciiTheme="minorEastAsia" w:eastAsiaTheme="minorEastAsia" w:hAnsiTheme="minorEastAsia" w:hint="eastAsia"/>
          <w:sz w:val="24"/>
        </w:rPr>
        <w:t>Ar</w:t>
      </w:r>
      <w:proofErr w:type="spellEnd"/>
      <w:r w:rsidRPr="00C6732A">
        <w:rPr>
          <w:rFonts w:asciiTheme="minorEastAsia" w:eastAsiaTheme="minorEastAsia" w:hAnsiTheme="minorEastAsia"/>
          <w:sz w:val="24"/>
        </w:rPr>
        <w:t>气中的射程约为 2.8</w:t>
      </w:r>
      <w:r w:rsidRPr="00C6732A">
        <w:rPr>
          <w:rFonts w:asciiTheme="minorEastAsia" w:eastAsiaTheme="minorEastAsia" w:hAnsiTheme="minorEastAsia" w:hint="eastAsia"/>
          <w:sz w:val="24"/>
        </w:rPr>
        <w:t xml:space="preserve"> </w:t>
      </w:r>
      <w:r w:rsidRPr="00C6732A">
        <w:rPr>
          <w:rFonts w:asciiTheme="minorEastAsia" w:eastAsiaTheme="minorEastAsia" w:hAnsiTheme="minorEastAsia"/>
          <w:sz w:val="24"/>
        </w:rPr>
        <w:t>cm</w:t>
      </w:r>
      <w:r w:rsidR="00C6732A" w:rsidRPr="00C6732A">
        <w:rPr>
          <w:rFonts w:asciiTheme="minorEastAsia" w:eastAsiaTheme="minorEastAsia" w:hAnsiTheme="minorEastAsia" w:hint="eastAsia"/>
          <w:sz w:val="24"/>
        </w:rPr>
        <w:t>～</w:t>
      </w:r>
      <w:r w:rsidRPr="00C6732A">
        <w:rPr>
          <w:rFonts w:asciiTheme="minorEastAsia" w:eastAsiaTheme="minorEastAsia" w:hAnsiTheme="minorEastAsia"/>
          <w:sz w:val="24"/>
        </w:rPr>
        <w:t>3.2</w:t>
      </w:r>
      <w:r w:rsidRPr="00C6732A">
        <w:rPr>
          <w:rFonts w:asciiTheme="minorEastAsia" w:eastAsiaTheme="minorEastAsia" w:hAnsiTheme="minorEastAsia" w:hint="eastAsia"/>
          <w:sz w:val="24"/>
        </w:rPr>
        <w:t xml:space="preserve"> cm，</w:t>
      </w:r>
      <w:r w:rsidRPr="00C6732A">
        <w:rPr>
          <w:rFonts w:asciiTheme="minorEastAsia" w:eastAsiaTheme="minorEastAsia" w:hAnsiTheme="minorEastAsia" w:hint="eastAsia"/>
          <w:bCs/>
          <w:sz w:val="24"/>
        </w:rPr>
        <w:t xml:space="preserve">故被校仪器所探测的α粒子，其能量在探测器中均100%损失，被探测器的工作气体完全吸收。所以流气气压高于大气压，气压的变化不会引起探测效率的变化，因此 </w:t>
      </w:r>
      <w:r w:rsidRPr="00C6732A">
        <w:rPr>
          <w:rFonts w:asciiTheme="minorEastAsia" w:eastAsiaTheme="minorEastAsia" w:hAnsiTheme="minorEastAsia"/>
          <w:position w:val="-12"/>
        </w:rPr>
        <w:object w:dxaOrig="1719" w:dyaOrig="380">
          <v:shape id="_x0000_i1050" type="#_x0000_t75" style="width:86.4pt;height:18.8pt" o:ole="">
            <v:imagedata r:id="rId58" o:title=""/>
          </v:shape>
          <o:OLEObject Type="Embed" ProgID="Equation.3" ShapeID="_x0000_i1050" DrawAspect="Content" ObjectID="_1846411756" r:id="rId59"/>
        </w:object>
      </w:r>
      <w:r w:rsidRPr="00C6732A">
        <w:rPr>
          <w:rFonts w:asciiTheme="minorEastAsia" w:eastAsiaTheme="minorEastAsia" w:hAnsiTheme="minorEastAsia"/>
        </w:rPr>
        <w:t>。</w:t>
      </w:r>
    </w:p>
    <w:p w:rsidR="00CD7C06" w:rsidRPr="00C6732A" w:rsidRDefault="00C6732A" w:rsidP="00CD7C06">
      <w:pPr>
        <w:spacing w:line="360" w:lineRule="auto"/>
        <w:jc w:val="left"/>
        <w:rPr>
          <w:rFonts w:asciiTheme="minorEastAsia" w:eastAsiaTheme="minorEastAsia" w:hAnsiTheme="minorEastAsia"/>
          <w:bCs/>
          <w:sz w:val="24"/>
        </w:rPr>
      </w:pPr>
      <w:r w:rsidRPr="00C6732A">
        <w:rPr>
          <w:rFonts w:asciiTheme="minorEastAsia" w:eastAsiaTheme="minorEastAsia" w:hAnsiTheme="minorEastAsia" w:hint="eastAsia"/>
          <w:bCs/>
          <w:sz w:val="24"/>
        </w:rPr>
        <w:t>C.</w:t>
      </w:r>
      <w:r w:rsidR="00CD7C06" w:rsidRPr="00C6732A">
        <w:rPr>
          <w:rFonts w:asciiTheme="minorEastAsia" w:eastAsiaTheme="minorEastAsia" w:hAnsiTheme="minorEastAsia" w:hint="eastAsia"/>
          <w:bCs/>
          <w:sz w:val="24"/>
        </w:rPr>
        <w:t>3.3</w:t>
      </w:r>
      <w:r w:rsidR="00CD7C06" w:rsidRPr="00C6732A">
        <w:rPr>
          <w:rFonts w:asciiTheme="minorEastAsia" w:eastAsiaTheme="minorEastAsia" w:hAnsiTheme="minorEastAsia" w:hint="eastAsia"/>
          <w:sz w:val="24"/>
        </w:rPr>
        <w:t>参考平面源的表面发射率</w:t>
      </w:r>
      <w:r w:rsidR="00CD7C06" w:rsidRPr="00C6732A">
        <w:rPr>
          <w:rFonts w:asciiTheme="minorEastAsia" w:eastAsiaTheme="minorEastAsia" w:hAnsiTheme="minorEastAsia" w:hint="eastAsia"/>
          <w:i/>
          <w:sz w:val="24"/>
        </w:rPr>
        <w:t>A</w:t>
      </w:r>
      <w:r w:rsidR="00CD7C06" w:rsidRPr="00C6732A">
        <w:rPr>
          <w:rFonts w:asciiTheme="minorEastAsia" w:eastAsiaTheme="minorEastAsia" w:hAnsiTheme="minorEastAsia" w:hint="eastAsia"/>
          <w:sz w:val="24"/>
          <w:vertAlign w:val="subscript"/>
        </w:rPr>
        <w:t>s</w:t>
      </w:r>
      <w:r w:rsidR="00CD7C06" w:rsidRPr="00C6732A">
        <w:rPr>
          <w:rFonts w:asciiTheme="minorEastAsia" w:eastAsiaTheme="minorEastAsia" w:hAnsiTheme="minorEastAsia" w:hint="eastAsia"/>
          <w:sz w:val="24"/>
        </w:rPr>
        <w:t>引入的不确定度分量</w:t>
      </w:r>
      <w:proofErr w:type="spellStart"/>
      <w:r w:rsidR="00CD7C06" w:rsidRPr="00C6732A">
        <w:rPr>
          <w:rFonts w:asciiTheme="minorEastAsia" w:eastAsiaTheme="minorEastAsia" w:hAnsiTheme="minorEastAsia" w:hint="eastAsia"/>
          <w:i/>
          <w:sz w:val="24"/>
        </w:rPr>
        <w:t>u</w:t>
      </w:r>
      <w:r w:rsidR="00CD7C06" w:rsidRPr="00C6732A">
        <w:rPr>
          <w:rFonts w:asciiTheme="minorEastAsia" w:eastAsiaTheme="minorEastAsia" w:hAnsiTheme="minorEastAsia" w:hint="eastAsia"/>
          <w:sz w:val="24"/>
          <w:vertAlign w:val="subscript"/>
        </w:rPr>
        <w:t>rel</w:t>
      </w:r>
      <w:proofErr w:type="spellEnd"/>
      <w:r w:rsidR="00CD7C06" w:rsidRPr="00C6732A">
        <w:rPr>
          <w:rFonts w:asciiTheme="minorEastAsia" w:eastAsiaTheme="minorEastAsia" w:hAnsiTheme="minorEastAsia" w:hint="eastAsia"/>
          <w:sz w:val="24"/>
        </w:rPr>
        <w:t>(</w:t>
      </w:r>
      <w:r w:rsidR="00CD7C06" w:rsidRPr="00C6732A">
        <w:rPr>
          <w:rFonts w:asciiTheme="minorEastAsia" w:eastAsiaTheme="minorEastAsia" w:hAnsiTheme="minorEastAsia" w:hint="eastAsia"/>
          <w:i/>
          <w:sz w:val="24"/>
        </w:rPr>
        <w:t>A</w:t>
      </w:r>
      <w:r w:rsidR="00CD7C06" w:rsidRPr="00C6732A">
        <w:rPr>
          <w:rFonts w:asciiTheme="minorEastAsia" w:eastAsiaTheme="minorEastAsia" w:hAnsiTheme="minorEastAsia" w:hint="eastAsia"/>
          <w:sz w:val="24"/>
          <w:vertAlign w:val="subscript"/>
        </w:rPr>
        <w:t>s</w:t>
      </w:r>
      <w:r w:rsidR="00CD7C06" w:rsidRPr="00C6732A">
        <w:rPr>
          <w:rFonts w:asciiTheme="minorEastAsia" w:eastAsiaTheme="minorEastAsia" w:hAnsiTheme="minorEastAsia" w:hint="eastAsia"/>
          <w:sz w:val="24"/>
        </w:rPr>
        <w:t>)</w:t>
      </w:r>
    </w:p>
    <w:p w:rsidR="00CD7C06" w:rsidRPr="00C6732A" w:rsidRDefault="00CD7C06" w:rsidP="00CD7C06">
      <w:pPr>
        <w:spacing w:line="360" w:lineRule="auto"/>
        <w:ind w:firstLineChars="200" w:firstLine="480"/>
        <w:jc w:val="left"/>
        <w:rPr>
          <w:rFonts w:asciiTheme="minorEastAsia" w:eastAsiaTheme="minorEastAsia" w:hAnsiTheme="minorEastAsia"/>
          <w:bCs/>
          <w:sz w:val="24"/>
        </w:rPr>
      </w:pPr>
      <w:r w:rsidRPr="00C6732A">
        <w:rPr>
          <w:rFonts w:asciiTheme="minorEastAsia" w:eastAsiaTheme="minorEastAsia" w:hAnsiTheme="minorEastAsia"/>
          <w:bCs/>
          <w:sz w:val="24"/>
        </w:rPr>
        <w:t>该项不确定度由上级计量技术机构给出， B类</w:t>
      </w:r>
      <w:r w:rsidRPr="00C6732A">
        <w:rPr>
          <w:rFonts w:asciiTheme="minorEastAsia" w:eastAsiaTheme="minorEastAsia" w:hAnsiTheme="minorEastAsia" w:hint="eastAsia"/>
          <w:bCs/>
          <w:sz w:val="24"/>
        </w:rPr>
        <w:t>分量</w:t>
      </w:r>
      <w:r w:rsidRPr="00C6732A">
        <w:rPr>
          <w:rFonts w:asciiTheme="minorEastAsia" w:eastAsiaTheme="minorEastAsia" w:hAnsiTheme="minorEastAsia"/>
          <w:bCs/>
          <w:sz w:val="24"/>
        </w:rPr>
        <w:t>。</w:t>
      </w:r>
    </w:p>
    <w:p w:rsidR="00CD7C06" w:rsidRPr="00C6732A" w:rsidRDefault="00CD7C06" w:rsidP="00CD7C06">
      <w:pPr>
        <w:spacing w:line="360" w:lineRule="auto"/>
        <w:ind w:firstLineChars="200" w:firstLine="480"/>
        <w:rPr>
          <w:rFonts w:asciiTheme="minorEastAsia" w:eastAsiaTheme="minorEastAsia" w:hAnsiTheme="minorEastAsia"/>
          <w:bCs/>
          <w:sz w:val="24"/>
        </w:rPr>
      </w:pPr>
      <w:r w:rsidRPr="00C6732A">
        <w:rPr>
          <w:rFonts w:asciiTheme="minorEastAsia" w:eastAsiaTheme="minorEastAsia" w:hAnsiTheme="minorEastAsia"/>
          <w:sz w:val="24"/>
        </w:rPr>
        <w:t>根据</w:t>
      </w:r>
      <w:r w:rsidRPr="00C6732A">
        <w:rPr>
          <w:rFonts w:asciiTheme="minorEastAsia" w:eastAsiaTheme="minorEastAsia" w:hAnsiTheme="minorEastAsia" w:hint="eastAsia"/>
          <w:sz w:val="24"/>
          <w:vertAlign w:val="superscript"/>
        </w:rPr>
        <w:t>239</w:t>
      </w:r>
      <w:r w:rsidRPr="00C6732A">
        <w:rPr>
          <w:rFonts w:asciiTheme="minorEastAsia" w:eastAsiaTheme="minorEastAsia" w:hAnsiTheme="minorEastAsia" w:hint="eastAsia"/>
          <w:sz w:val="24"/>
        </w:rPr>
        <w:t xml:space="preserve">Pu参考平面源校准证书，其表面发射率测量不确定度为 </w:t>
      </w:r>
      <w:proofErr w:type="spellStart"/>
      <w:r w:rsidRPr="00C6732A">
        <w:rPr>
          <w:rFonts w:asciiTheme="minorEastAsia" w:eastAsiaTheme="minorEastAsia" w:hAnsiTheme="minorEastAsia" w:hint="eastAsia"/>
          <w:i/>
          <w:sz w:val="24"/>
        </w:rPr>
        <w:t>U</w:t>
      </w:r>
      <w:r w:rsidRPr="00C6732A">
        <w:rPr>
          <w:rFonts w:asciiTheme="minorEastAsia" w:eastAsiaTheme="minorEastAsia" w:hAnsiTheme="minorEastAsia" w:hint="eastAsia"/>
          <w:sz w:val="24"/>
          <w:vertAlign w:val="subscript"/>
        </w:rPr>
        <w:t>rel</w:t>
      </w:r>
      <w:proofErr w:type="spellEnd"/>
      <w:r w:rsidRPr="00C6732A">
        <w:rPr>
          <w:rFonts w:asciiTheme="minorEastAsia" w:eastAsiaTheme="minorEastAsia" w:hAnsiTheme="minorEastAsia" w:hint="eastAsia"/>
          <w:sz w:val="24"/>
        </w:rPr>
        <w:t>=7.2% （</w:t>
      </w:r>
      <w:r w:rsidRPr="00C6732A">
        <w:rPr>
          <w:rFonts w:asciiTheme="minorEastAsia" w:eastAsiaTheme="minorEastAsia" w:hAnsiTheme="minorEastAsia" w:hint="eastAsia"/>
          <w:i/>
          <w:sz w:val="24"/>
        </w:rPr>
        <w:t>k</w:t>
      </w:r>
      <w:r w:rsidRPr="00C6732A">
        <w:rPr>
          <w:rFonts w:asciiTheme="minorEastAsia" w:eastAsiaTheme="minorEastAsia" w:hAnsiTheme="minorEastAsia" w:hint="eastAsia"/>
          <w:sz w:val="24"/>
        </w:rPr>
        <w:t>=2），故</w:t>
      </w:r>
      <w:r w:rsidRPr="00C6732A">
        <w:rPr>
          <w:rFonts w:asciiTheme="minorEastAsia" w:eastAsiaTheme="minorEastAsia" w:hAnsiTheme="minorEastAsia"/>
          <w:bCs/>
          <w:sz w:val="24"/>
        </w:rPr>
        <w:t xml:space="preserve"> </w:t>
      </w:r>
      <w:proofErr w:type="spellStart"/>
      <w:r w:rsidRPr="00C6732A">
        <w:rPr>
          <w:rFonts w:asciiTheme="minorEastAsia" w:eastAsiaTheme="minorEastAsia" w:hAnsiTheme="minorEastAsia"/>
          <w:bCs/>
          <w:i/>
          <w:iCs/>
          <w:sz w:val="24"/>
        </w:rPr>
        <w:t>u</w:t>
      </w:r>
      <w:r w:rsidRPr="00C6732A">
        <w:rPr>
          <w:rFonts w:asciiTheme="minorEastAsia" w:eastAsiaTheme="minorEastAsia" w:hAnsiTheme="minorEastAsia"/>
          <w:bCs/>
          <w:sz w:val="24"/>
          <w:vertAlign w:val="subscript"/>
        </w:rPr>
        <w:t>rel</w:t>
      </w:r>
      <w:proofErr w:type="spellEnd"/>
      <w:r w:rsidRPr="00C6732A">
        <w:rPr>
          <w:rFonts w:asciiTheme="minorEastAsia" w:eastAsiaTheme="minorEastAsia" w:hAnsiTheme="minorEastAsia"/>
          <w:bCs/>
          <w:sz w:val="24"/>
        </w:rPr>
        <w:t>(</w:t>
      </w:r>
      <w:r w:rsidRPr="00C6732A">
        <w:rPr>
          <w:rFonts w:asciiTheme="minorEastAsia" w:eastAsiaTheme="minorEastAsia" w:hAnsiTheme="minorEastAsia" w:hint="eastAsia"/>
          <w:bCs/>
          <w:i/>
          <w:iCs/>
          <w:sz w:val="24"/>
        </w:rPr>
        <w:t>A</w:t>
      </w:r>
      <w:r w:rsidRPr="00C6732A">
        <w:rPr>
          <w:rFonts w:asciiTheme="minorEastAsia" w:eastAsiaTheme="minorEastAsia" w:hAnsiTheme="minorEastAsia"/>
          <w:bCs/>
          <w:iCs/>
          <w:sz w:val="24"/>
          <w:vertAlign w:val="subscript"/>
        </w:rPr>
        <w:t>s</w:t>
      </w:r>
      <w:r w:rsidRPr="00C6732A">
        <w:rPr>
          <w:rFonts w:asciiTheme="minorEastAsia" w:eastAsiaTheme="minorEastAsia" w:hAnsiTheme="minorEastAsia"/>
          <w:bCs/>
          <w:sz w:val="24"/>
        </w:rPr>
        <w:t>)=</w:t>
      </w:r>
      <w:r w:rsidRPr="00C6732A">
        <w:rPr>
          <w:rFonts w:asciiTheme="minorEastAsia" w:eastAsiaTheme="minorEastAsia" w:hAnsiTheme="minorEastAsia" w:hint="eastAsia"/>
          <w:bCs/>
          <w:sz w:val="24"/>
        </w:rPr>
        <w:t xml:space="preserve"> 7.0% /2 = 3.6%</w:t>
      </w:r>
      <w:r w:rsidRPr="00C6732A">
        <w:rPr>
          <w:rFonts w:asciiTheme="minorEastAsia" w:eastAsiaTheme="minorEastAsia" w:hAnsiTheme="minorEastAsia"/>
          <w:bCs/>
          <w:sz w:val="24"/>
        </w:rPr>
        <w:t>。</w:t>
      </w:r>
      <w:r w:rsidRPr="00C6732A">
        <w:rPr>
          <w:rFonts w:asciiTheme="minorEastAsia" w:eastAsiaTheme="minorEastAsia" w:hAnsiTheme="minorEastAsia" w:hint="eastAsia"/>
          <w:bCs/>
          <w:sz w:val="24"/>
        </w:rPr>
        <w:t>正态分布。</w:t>
      </w:r>
    </w:p>
    <w:p w:rsidR="00CD7C06" w:rsidRPr="00C6732A" w:rsidRDefault="00C6732A" w:rsidP="00C6732A">
      <w:pPr>
        <w:spacing w:beforeLines="50" w:before="156" w:line="360" w:lineRule="auto"/>
        <w:rPr>
          <w:rFonts w:ascii="黑体" w:eastAsia="黑体" w:hAnsi="黑体" w:cs="黑体"/>
          <w:sz w:val="24"/>
        </w:rPr>
      </w:pPr>
      <w:r w:rsidRPr="00C6732A">
        <w:rPr>
          <w:rFonts w:ascii="黑体" w:eastAsia="黑体" w:hAnsi="黑体" w:cs="黑体" w:hint="eastAsia"/>
          <w:sz w:val="24"/>
        </w:rPr>
        <w:t>C.</w:t>
      </w:r>
      <w:r w:rsidR="00CD7C06" w:rsidRPr="00C6732A">
        <w:rPr>
          <w:rFonts w:ascii="黑体" w:eastAsia="黑体" w:hAnsi="黑体" w:cs="黑体"/>
          <w:sz w:val="24"/>
        </w:rPr>
        <w:t>4 合成标准不确定度</w:t>
      </w:r>
    </w:p>
    <w:p w:rsidR="00CD7C06" w:rsidRPr="00C6732A" w:rsidRDefault="00CD7C06" w:rsidP="00CD7C06">
      <w:pPr>
        <w:spacing w:line="360" w:lineRule="auto"/>
        <w:ind w:firstLineChars="200" w:firstLine="480"/>
        <w:jc w:val="left"/>
        <w:rPr>
          <w:rFonts w:asciiTheme="minorEastAsia" w:eastAsiaTheme="minorEastAsia" w:hAnsiTheme="minorEastAsia"/>
          <w:bCs/>
          <w:sz w:val="24"/>
        </w:rPr>
      </w:pPr>
      <w:r w:rsidRPr="00C6732A">
        <w:rPr>
          <w:rFonts w:asciiTheme="minorEastAsia" w:eastAsiaTheme="minorEastAsia" w:hAnsiTheme="minorEastAsia"/>
          <w:bCs/>
          <w:sz w:val="24"/>
        </w:rPr>
        <w:t>各项不确定度分量汇总见表</w:t>
      </w:r>
      <w:r w:rsidR="00C6732A">
        <w:rPr>
          <w:rFonts w:asciiTheme="minorEastAsia" w:eastAsiaTheme="minorEastAsia" w:hAnsiTheme="minorEastAsia" w:hint="eastAsia"/>
          <w:bCs/>
          <w:sz w:val="24"/>
        </w:rPr>
        <w:t>C.1</w:t>
      </w:r>
      <w:r w:rsidRPr="00C6732A">
        <w:rPr>
          <w:rFonts w:asciiTheme="minorEastAsia" w:eastAsiaTheme="minorEastAsia" w:hAnsiTheme="minorEastAsia"/>
          <w:bCs/>
          <w:sz w:val="24"/>
        </w:rPr>
        <w:t>。</w:t>
      </w:r>
    </w:p>
    <w:p w:rsidR="00CD7C06" w:rsidRPr="00C6732A" w:rsidRDefault="00CD7C06" w:rsidP="00CD7C06">
      <w:pPr>
        <w:spacing w:line="360" w:lineRule="auto"/>
        <w:jc w:val="center"/>
        <w:rPr>
          <w:rFonts w:asciiTheme="minorEastAsia" w:eastAsiaTheme="minorEastAsia" w:hAnsiTheme="minorEastAsia"/>
          <w:b/>
          <w:bCs/>
          <w:szCs w:val="21"/>
        </w:rPr>
      </w:pPr>
      <w:r w:rsidRPr="00C6732A">
        <w:rPr>
          <w:rFonts w:asciiTheme="minorEastAsia" w:eastAsiaTheme="minorEastAsia" w:hAnsiTheme="minorEastAsia"/>
          <w:b/>
          <w:bCs/>
          <w:szCs w:val="21"/>
        </w:rPr>
        <w:t>表</w:t>
      </w:r>
      <w:r w:rsidR="00C6732A" w:rsidRPr="00C6732A">
        <w:rPr>
          <w:rFonts w:asciiTheme="minorEastAsia" w:eastAsiaTheme="minorEastAsia" w:hAnsiTheme="minorEastAsia" w:hint="eastAsia"/>
          <w:b/>
          <w:bCs/>
          <w:szCs w:val="21"/>
        </w:rPr>
        <w:t>C.1</w:t>
      </w:r>
      <w:r w:rsidRPr="00C6732A">
        <w:rPr>
          <w:rFonts w:asciiTheme="minorEastAsia" w:eastAsiaTheme="minorEastAsia" w:hAnsiTheme="minorEastAsia" w:hint="eastAsia"/>
          <w:b/>
          <w:bCs/>
          <w:szCs w:val="21"/>
        </w:rPr>
        <w:t xml:space="preserve"> </w:t>
      </w:r>
      <w:r w:rsidRPr="00C6732A">
        <w:rPr>
          <w:rFonts w:asciiTheme="minorEastAsia" w:eastAsiaTheme="minorEastAsia" w:hAnsiTheme="minorEastAsia"/>
          <w:b/>
          <w:bCs/>
          <w:szCs w:val="21"/>
        </w:rPr>
        <w:t>不确定度分量汇总表</w:t>
      </w:r>
    </w:p>
    <w:tbl>
      <w:tblPr>
        <w:tblW w:w="8789"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2551"/>
        <w:gridCol w:w="851"/>
        <w:gridCol w:w="850"/>
        <w:gridCol w:w="1134"/>
        <w:gridCol w:w="2126"/>
      </w:tblGrid>
      <w:tr w:rsidR="00CD7C06" w:rsidTr="009B6974">
        <w:trPr>
          <w:trHeight w:val="643"/>
          <w:jc w:val="center"/>
        </w:trPr>
        <w:tc>
          <w:tcPr>
            <w:tcW w:w="1277" w:type="dxa"/>
            <w:vAlign w:val="center"/>
          </w:tcPr>
          <w:p w:rsidR="00CD7C06" w:rsidRPr="000465C8" w:rsidRDefault="00CD7C06" w:rsidP="00CD7C06">
            <w:pPr>
              <w:snapToGrid w:val="0"/>
              <w:jc w:val="center"/>
              <w:rPr>
                <w:bCs/>
                <w:szCs w:val="21"/>
              </w:rPr>
            </w:pPr>
            <w:r w:rsidRPr="000465C8">
              <w:rPr>
                <w:bCs/>
                <w:szCs w:val="21"/>
              </w:rPr>
              <w:t>不确定度分量</w:t>
            </w:r>
            <w:proofErr w:type="spellStart"/>
            <w:r w:rsidRPr="000465C8">
              <w:rPr>
                <w:rFonts w:asciiTheme="minorEastAsia" w:hAnsiTheme="minorEastAsia" w:hint="eastAsia"/>
                <w:bCs/>
                <w:i/>
                <w:szCs w:val="21"/>
              </w:rPr>
              <w:t>u</w:t>
            </w:r>
            <w:r w:rsidRPr="000465C8">
              <w:rPr>
                <w:rFonts w:asciiTheme="minorEastAsia" w:hAnsiTheme="minorEastAsia" w:hint="eastAsia"/>
                <w:bCs/>
                <w:szCs w:val="21"/>
                <w:vertAlign w:val="subscript"/>
              </w:rPr>
              <w:t>rel</w:t>
            </w:r>
            <w:proofErr w:type="spellEnd"/>
            <w:r w:rsidRPr="000465C8">
              <w:rPr>
                <w:rFonts w:asciiTheme="minorEastAsia" w:hAnsiTheme="minorEastAsia" w:hint="eastAsia"/>
                <w:bCs/>
                <w:szCs w:val="21"/>
              </w:rPr>
              <w:t>(</w:t>
            </w:r>
            <w:r w:rsidRPr="000465C8">
              <w:rPr>
                <w:bCs/>
                <w:i/>
                <w:szCs w:val="21"/>
              </w:rPr>
              <w:t>x</w:t>
            </w:r>
            <w:r w:rsidRPr="000465C8">
              <w:rPr>
                <w:rFonts w:asciiTheme="minorEastAsia" w:hAnsiTheme="minorEastAsia" w:hint="eastAsia"/>
                <w:bCs/>
                <w:i/>
                <w:szCs w:val="21"/>
                <w:vertAlign w:val="subscript"/>
              </w:rPr>
              <w:t>i</w:t>
            </w:r>
            <w:r w:rsidRPr="000465C8">
              <w:rPr>
                <w:rFonts w:asciiTheme="minorEastAsia" w:hAnsiTheme="minorEastAsia" w:hint="eastAsia"/>
                <w:bCs/>
                <w:szCs w:val="21"/>
              </w:rPr>
              <w:t>)</w:t>
            </w:r>
          </w:p>
        </w:tc>
        <w:tc>
          <w:tcPr>
            <w:tcW w:w="2551" w:type="dxa"/>
            <w:vAlign w:val="center"/>
          </w:tcPr>
          <w:p w:rsidR="00CD7C06" w:rsidRPr="00C6732A" w:rsidRDefault="00CD7C06" w:rsidP="00CD7C06">
            <w:pPr>
              <w:snapToGrid w:val="0"/>
              <w:jc w:val="center"/>
              <w:rPr>
                <w:rFonts w:asciiTheme="minorEastAsia" w:eastAsiaTheme="minorEastAsia" w:hAnsiTheme="minorEastAsia"/>
                <w:bCs/>
                <w:szCs w:val="21"/>
              </w:rPr>
            </w:pPr>
            <w:r w:rsidRPr="00C6732A">
              <w:rPr>
                <w:rFonts w:asciiTheme="minorEastAsia" w:eastAsiaTheme="minorEastAsia" w:hAnsiTheme="minorEastAsia"/>
                <w:bCs/>
                <w:szCs w:val="21"/>
              </w:rPr>
              <w:t>不确定度来源</w:t>
            </w:r>
          </w:p>
        </w:tc>
        <w:tc>
          <w:tcPr>
            <w:tcW w:w="851" w:type="dxa"/>
            <w:vAlign w:val="center"/>
          </w:tcPr>
          <w:p w:rsidR="00CD7C06" w:rsidRPr="00C6732A" w:rsidRDefault="00CD7C06" w:rsidP="00CD7C06">
            <w:pPr>
              <w:snapToGrid w:val="0"/>
              <w:jc w:val="center"/>
              <w:rPr>
                <w:rFonts w:asciiTheme="minorEastAsia" w:eastAsiaTheme="minorEastAsia" w:hAnsiTheme="minorEastAsia"/>
                <w:bCs/>
                <w:szCs w:val="21"/>
              </w:rPr>
            </w:pPr>
            <w:r w:rsidRPr="00C6732A">
              <w:rPr>
                <w:rFonts w:asciiTheme="minorEastAsia" w:eastAsiaTheme="minorEastAsia" w:hAnsiTheme="minorEastAsia"/>
                <w:bCs/>
                <w:szCs w:val="21"/>
              </w:rPr>
              <w:t>类型</w:t>
            </w:r>
          </w:p>
        </w:tc>
        <w:tc>
          <w:tcPr>
            <w:tcW w:w="850" w:type="dxa"/>
            <w:vAlign w:val="center"/>
          </w:tcPr>
          <w:p w:rsidR="00CD7C06" w:rsidRPr="00C6732A" w:rsidRDefault="00CD7C06" w:rsidP="00CD7C06">
            <w:pPr>
              <w:snapToGrid w:val="0"/>
              <w:jc w:val="center"/>
              <w:rPr>
                <w:rFonts w:asciiTheme="minorEastAsia" w:eastAsiaTheme="minorEastAsia" w:hAnsiTheme="minorEastAsia"/>
                <w:bCs/>
                <w:szCs w:val="21"/>
              </w:rPr>
            </w:pPr>
            <w:r w:rsidRPr="00C6732A">
              <w:rPr>
                <w:rFonts w:asciiTheme="minorEastAsia" w:eastAsiaTheme="minorEastAsia" w:hAnsiTheme="minorEastAsia"/>
                <w:bCs/>
                <w:szCs w:val="21"/>
              </w:rPr>
              <w:t>分布</w:t>
            </w:r>
          </w:p>
        </w:tc>
        <w:tc>
          <w:tcPr>
            <w:tcW w:w="1134" w:type="dxa"/>
            <w:vAlign w:val="center"/>
          </w:tcPr>
          <w:p w:rsidR="00CD7C06" w:rsidRPr="00C6732A" w:rsidRDefault="00CD7C06" w:rsidP="00CD7C06">
            <w:pPr>
              <w:snapToGrid w:val="0"/>
              <w:jc w:val="center"/>
              <w:rPr>
                <w:rFonts w:asciiTheme="minorEastAsia" w:eastAsiaTheme="minorEastAsia" w:hAnsiTheme="minorEastAsia"/>
                <w:bCs/>
                <w:szCs w:val="21"/>
              </w:rPr>
            </w:pPr>
            <w:r w:rsidRPr="00C6732A">
              <w:rPr>
                <w:rFonts w:asciiTheme="minorEastAsia" w:eastAsiaTheme="minorEastAsia" w:hAnsiTheme="minorEastAsia"/>
                <w:bCs/>
                <w:szCs w:val="21"/>
              </w:rPr>
              <w:t>标准</w:t>
            </w:r>
          </w:p>
          <w:p w:rsidR="00CD7C06" w:rsidRPr="00C6732A" w:rsidRDefault="00CD7C06" w:rsidP="00CD7C06">
            <w:pPr>
              <w:snapToGrid w:val="0"/>
              <w:jc w:val="center"/>
              <w:rPr>
                <w:rFonts w:asciiTheme="minorEastAsia" w:eastAsiaTheme="minorEastAsia" w:hAnsiTheme="minorEastAsia"/>
                <w:bCs/>
                <w:szCs w:val="21"/>
              </w:rPr>
            </w:pPr>
            <w:r w:rsidRPr="00C6732A">
              <w:rPr>
                <w:rFonts w:asciiTheme="minorEastAsia" w:eastAsiaTheme="minorEastAsia" w:hAnsiTheme="minorEastAsia"/>
                <w:bCs/>
                <w:szCs w:val="21"/>
              </w:rPr>
              <w:t>不确定度</w:t>
            </w:r>
          </w:p>
        </w:tc>
        <w:tc>
          <w:tcPr>
            <w:tcW w:w="2126" w:type="dxa"/>
            <w:vAlign w:val="center"/>
          </w:tcPr>
          <w:p w:rsidR="00CD7C06" w:rsidRPr="00C6732A" w:rsidRDefault="00CD7C06" w:rsidP="00CD7C06">
            <w:pPr>
              <w:snapToGrid w:val="0"/>
              <w:jc w:val="center"/>
              <w:rPr>
                <w:rFonts w:asciiTheme="minorEastAsia" w:eastAsiaTheme="minorEastAsia" w:hAnsiTheme="minorEastAsia"/>
                <w:bCs/>
                <w:szCs w:val="21"/>
              </w:rPr>
            </w:pPr>
            <w:r w:rsidRPr="00C6732A">
              <w:rPr>
                <w:rFonts w:asciiTheme="minorEastAsia" w:eastAsiaTheme="minorEastAsia" w:hAnsiTheme="minorEastAsia"/>
                <w:bCs/>
                <w:szCs w:val="21"/>
              </w:rPr>
              <w:t>备注</w:t>
            </w:r>
          </w:p>
        </w:tc>
      </w:tr>
      <w:tr w:rsidR="00CD7C06" w:rsidTr="009B6974">
        <w:trPr>
          <w:trHeight w:val="539"/>
          <w:jc w:val="center"/>
        </w:trPr>
        <w:tc>
          <w:tcPr>
            <w:tcW w:w="1277" w:type="dxa"/>
            <w:vMerge w:val="restart"/>
            <w:vAlign w:val="center"/>
          </w:tcPr>
          <w:p w:rsidR="00CD7C06" w:rsidRPr="000465C8" w:rsidRDefault="00CD7C06" w:rsidP="00CD7C06">
            <w:pPr>
              <w:snapToGrid w:val="0"/>
              <w:jc w:val="center"/>
              <w:rPr>
                <w:bCs/>
                <w:szCs w:val="21"/>
              </w:rPr>
            </w:pPr>
            <w:r w:rsidRPr="000465C8">
              <w:rPr>
                <w:position w:val="-10"/>
                <w:szCs w:val="21"/>
              </w:rPr>
              <w:object w:dxaOrig="840" w:dyaOrig="360">
                <v:shape id="_x0000_i1051" type="#_x0000_t75" style="width:38.2pt;height:16.3pt" o:ole="">
                  <v:imagedata r:id="rId60" o:title=""/>
                </v:shape>
                <o:OLEObject Type="Embed" ProgID="Equation.3" ShapeID="_x0000_i1051" DrawAspect="Content" ObjectID="_1846411757" r:id="rId61"/>
              </w:object>
            </w:r>
          </w:p>
        </w:tc>
        <w:tc>
          <w:tcPr>
            <w:tcW w:w="2551" w:type="dxa"/>
            <w:vAlign w:val="center"/>
          </w:tcPr>
          <w:p w:rsidR="00CD7C06" w:rsidRPr="00C6732A" w:rsidRDefault="00CD7C06" w:rsidP="00CD7C06">
            <w:pPr>
              <w:snapToGrid w:val="0"/>
              <w:jc w:val="center"/>
              <w:rPr>
                <w:rFonts w:asciiTheme="minorEastAsia" w:eastAsiaTheme="minorEastAsia" w:hAnsiTheme="minorEastAsia"/>
                <w:bCs/>
                <w:szCs w:val="21"/>
              </w:rPr>
            </w:pPr>
            <w:r w:rsidRPr="00C6732A">
              <w:rPr>
                <w:rFonts w:asciiTheme="minorEastAsia" w:eastAsiaTheme="minorEastAsia" w:hAnsiTheme="minorEastAsia" w:hint="eastAsia"/>
                <w:szCs w:val="21"/>
              </w:rPr>
              <w:t>参考源测量计数</w:t>
            </w:r>
            <w:r w:rsidRPr="00C6732A">
              <w:rPr>
                <w:rFonts w:asciiTheme="minorEastAsia" w:eastAsiaTheme="minorEastAsia" w:hAnsiTheme="minorEastAsia" w:hint="eastAsia"/>
                <w:i/>
                <w:szCs w:val="21"/>
              </w:rPr>
              <w:t>N</w:t>
            </w:r>
          </w:p>
        </w:tc>
        <w:tc>
          <w:tcPr>
            <w:tcW w:w="851" w:type="dxa"/>
            <w:vAlign w:val="center"/>
          </w:tcPr>
          <w:p w:rsidR="00CD7C06" w:rsidRPr="00C6732A" w:rsidRDefault="00CD7C06" w:rsidP="00CD7C06">
            <w:pPr>
              <w:snapToGrid w:val="0"/>
              <w:jc w:val="center"/>
              <w:rPr>
                <w:rFonts w:asciiTheme="minorEastAsia" w:eastAsiaTheme="minorEastAsia" w:hAnsiTheme="minorEastAsia"/>
                <w:bCs/>
                <w:szCs w:val="21"/>
              </w:rPr>
            </w:pPr>
            <w:r w:rsidRPr="00C6732A">
              <w:rPr>
                <w:rFonts w:asciiTheme="minorEastAsia" w:eastAsiaTheme="minorEastAsia" w:hAnsiTheme="minorEastAsia"/>
                <w:bCs/>
                <w:szCs w:val="21"/>
              </w:rPr>
              <w:t>A</w:t>
            </w:r>
          </w:p>
        </w:tc>
        <w:tc>
          <w:tcPr>
            <w:tcW w:w="850" w:type="dxa"/>
            <w:vAlign w:val="center"/>
          </w:tcPr>
          <w:p w:rsidR="00CD7C06" w:rsidRPr="00C6732A" w:rsidRDefault="00CD7C06" w:rsidP="00CD7C06">
            <w:pPr>
              <w:snapToGrid w:val="0"/>
              <w:jc w:val="center"/>
              <w:rPr>
                <w:rFonts w:asciiTheme="minorEastAsia" w:eastAsiaTheme="minorEastAsia" w:hAnsiTheme="minorEastAsia"/>
                <w:bCs/>
                <w:szCs w:val="21"/>
              </w:rPr>
            </w:pPr>
            <w:r w:rsidRPr="00C6732A">
              <w:rPr>
                <w:rFonts w:asciiTheme="minorEastAsia" w:eastAsiaTheme="minorEastAsia" w:hAnsiTheme="minorEastAsia" w:hint="eastAsia"/>
                <w:bCs/>
                <w:szCs w:val="21"/>
              </w:rPr>
              <w:t>正态</w:t>
            </w:r>
          </w:p>
        </w:tc>
        <w:tc>
          <w:tcPr>
            <w:tcW w:w="1134" w:type="dxa"/>
            <w:vMerge w:val="restart"/>
            <w:vAlign w:val="center"/>
          </w:tcPr>
          <w:p w:rsidR="00CD7C06" w:rsidRPr="00C6732A" w:rsidRDefault="00CD7C06" w:rsidP="00CD7C06">
            <w:pPr>
              <w:snapToGrid w:val="0"/>
              <w:jc w:val="center"/>
              <w:rPr>
                <w:rFonts w:asciiTheme="minorEastAsia" w:eastAsiaTheme="minorEastAsia" w:hAnsiTheme="minorEastAsia"/>
                <w:bCs/>
                <w:szCs w:val="21"/>
              </w:rPr>
            </w:pPr>
            <w:r w:rsidRPr="00C6732A">
              <w:rPr>
                <w:rFonts w:asciiTheme="minorEastAsia" w:eastAsiaTheme="minorEastAsia" w:hAnsiTheme="minorEastAsia" w:hint="eastAsia"/>
                <w:bCs/>
                <w:szCs w:val="21"/>
              </w:rPr>
              <w:t>3.33%</w:t>
            </w:r>
          </w:p>
        </w:tc>
        <w:tc>
          <w:tcPr>
            <w:tcW w:w="2126" w:type="dxa"/>
            <w:vMerge w:val="restart"/>
            <w:vAlign w:val="center"/>
          </w:tcPr>
          <w:p w:rsidR="00CD7C06" w:rsidRPr="00C6732A" w:rsidRDefault="00CD7C06" w:rsidP="00CD7C06">
            <w:pPr>
              <w:snapToGrid w:val="0"/>
              <w:rPr>
                <w:rFonts w:asciiTheme="minorEastAsia" w:eastAsiaTheme="minorEastAsia" w:hAnsiTheme="minorEastAsia"/>
                <w:bCs/>
                <w:szCs w:val="21"/>
              </w:rPr>
            </w:pPr>
            <w:r w:rsidRPr="00C6732A">
              <w:rPr>
                <w:rFonts w:asciiTheme="minorEastAsia" w:eastAsiaTheme="minorEastAsia" w:hAnsiTheme="minorEastAsia" w:hint="eastAsia"/>
                <w:bCs/>
                <w:szCs w:val="21"/>
              </w:rPr>
              <w:t>由绝对测量不确定度转换计算得到的相对测量不确定度</w:t>
            </w:r>
          </w:p>
        </w:tc>
      </w:tr>
      <w:tr w:rsidR="00CD7C06" w:rsidTr="009B6974">
        <w:trPr>
          <w:trHeight w:val="540"/>
          <w:jc w:val="center"/>
        </w:trPr>
        <w:tc>
          <w:tcPr>
            <w:tcW w:w="1277" w:type="dxa"/>
            <w:vMerge/>
          </w:tcPr>
          <w:p w:rsidR="00CD7C06" w:rsidRPr="000465C8" w:rsidRDefault="00CD7C06" w:rsidP="00CD7C06">
            <w:pPr>
              <w:snapToGrid w:val="0"/>
              <w:jc w:val="left"/>
              <w:rPr>
                <w:szCs w:val="21"/>
              </w:rPr>
            </w:pPr>
          </w:p>
        </w:tc>
        <w:tc>
          <w:tcPr>
            <w:tcW w:w="2551" w:type="dxa"/>
            <w:vAlign w:val="center"/>
          </w:tcPr>
          <w:p w:rsidR="00CD7C06" w:rsidRPr="00C6732A" w:rsidRDefault="00CD7C06" w:rsidP="00CD7C06">
            <w:pPr>
              <w:snapToGrid w:val="0"/>
              <w:jc w:val="center"/>
              <w:rPr>
                <w:rFonts w:asciiTheme="minorEastAsia" w:eastAsiaTheme="minorEastAsia" w:hAnsiTheme="minorEastAsia"/>
                <w:bCs/>
                <w:szCs w:val="21"/>
              </w:rPr>
            </w:pPr>
            <w:r w:rsidRPr="00C6732A">
              <w:rPr>
                <w:rFonts w:asciiTheme="minorEastAsia" w:eastAsiaTheme="minorEastAsia" w:hAnsiTheme="minorEastAsia" w:hint="eastAsia"/>
                <w:szCs w:val="21"/>
              </w:rPr>
              <w:t>本底测量计数</w:t>
            </w:r>
            <w:r w:rsidRPr="00C6732A">
              <w:rPr>
                <w:rFonts w:asciiTheme="minorEastAsia" w:eastAsiaTheme="minorEastAsia" w:hAnsiTheme="minorEastAsia" w:hint="eastAsia"/>
                <w:i/>
                <w:szCs w:val="21"/>
              </w:rPr>
              <w:t>N</w:t>
            </w:r>
            <w:r w:rsidRPr="00C6732A">
              <w:rPr>
                <w:rFonts w:asciiTheme="minorEastAsia" w:eastAsiaTheme="minorEastAsia" w:hAnsiTheme="minorEastAsia" w:hint="eastAsia"/>
                <w:szCs w:val="21"/>
                <w:vertAlign w:val="subscript"/>
              </w:rPr>
              <w:t>0</w:t>
            </w:r>
          </w:p>
        </w:tc>
        <w:tc>
          <w:tcPr>
            <w:tcW w:w="851" w:type="dxa"/>
            <w:vAlign w:val="center"/>
          </w:tcPr>
          <w:p w:rsidR="00CD7C06" w:rsidRPr="00C6732A" w:rsidRDefault="00CD7C06" w:rsidP="00CD7C06">
            <w:pPr>
              <w:snapToGrid w:val="0"/>
              <w:jc w:val="center"/>
              <w:rPr>
                <w:rFonts w:asciiTheme="minorEastAsia" w:eastAsiaTheme="minorEastAsia" w:hAnsiTheme="minorEastAsia"/>
                <w:bCs/>
                <w:szCs w:val="21"/>
              </w:rPr>
            </w:pPr>
            <w:r w:rsidRPr="00C6732A">
              <w:rPr>
                <w:rFonts w:asciiTheme="minorEastAsia" w:eastAsiaTheme="minorEastAsia" w:hAnsiTheme="minorEastAsia" w:hint="eastAsia"/>
                <w:bCs/>
                <w:szCs w:val="21"/>
              </w:rPr>
              <w:t>A</w:t>
            </w:r>
          </w:p>
        </w:tc>
        <w:tc>
          <w:tcPr>
            <w:tcW w:w="850" w:type="dxa"/>
            <w:vAlign w:val="center"/>
          </w:tcPr>
          <w:p w:rsidR="00CD7C06" w:rsidRPr="00C6732A" w:rsidRDefault="00CD7C06" w:rsidP="00CD7C06">
            <w:pPr>
              <w:snapToGrid w:val="0"/>
              <w:jc w:val="center"/>
              <w:rPr>
                <w:rFonts w:asciiTheme="minorEastAsia" w:eastAsiaTheme="minorEastAsia" w:hAnsiTheme="minorEastAsia"/>
                <w:bCs/>
                <w:szCs w:val="21"/>
              </w:rPr>
            </w:pPr>
            <w:r w:rsidRPr="00C6732A">
              <w:rPr>
                <w:rFonts w:asciiTheme="minorEastAsia" w:eastAsiaTheme="minorEastAsia" w:hAnsiTheme="minorEastAsia"/>
                <w:bCs/>
                <w:szCs w:val="21"/>
              </w:rPr>
              <w:t>正态</w:t>
            </w:r>
          </w:p>
        </w:tc>
        <w:tc>
          <w:tcPr>
            <w:tcW w:w="1134" w:type="dxa"/>
            <w:vMerge/>
          </w:tcPr>
          <w:p w:rsidR="00CD7C06" w:rsidRPr="00C6732A" w:rsidRDefault="00CD7C06" w:rsidP="00CD7C06">
            <w:pPr>
              <w:snapToGrid w:val="0"/>
              <w:jc w:val="left"/>
              <w:rPr>
                <w:rFonts w:asciiTheme="minorEastAsia" w:eastAsiaTheme="minorEastAsia" w:hAnsiTheme="minorEastAsia"/>
                <w:bCs/>
                <w:szCs w:val="21"/>
              </w:rPr>
            </w:pPr>
          </w:p>
        </w:tc>
        <w:tc>
          <w:tcPr>
            <w:tcW w:w="2126" w:type="dxa"/>
            <w:vMerge/>
          </w:tcPr>
          <w:p w:rsidR="00CD7C06" w:rsidRPr="00C6732A" w:rsidRDefault="00CD7C06" w:rsidP="00CD7C06">
            <w:pPr>
              <w:snapToGrid w:val="0"/>
              <w:jc w:val="left"/>
              <w:rPr>
                <w:rFonts w:asciiTheme="minorEastAsia" w:eastAsiaTheme="minorEastAsia" w:hAnsiTheme="minorEastAsia"/>
                <w:bCs/>
                <w:szCs w:val="21"/>
              </w:rPr>
            </w:pPr>
          </w:p>
        </w:tc>
      </w:tr>
      <w:tr w:rsidR="00CD7C06" w:rsidTr="009B6974">
        <w:trPr>
          <w:trHeight w:val="396"/>
          <w:jc w:val="center"/>
        </w:trPr>
        <w:tc>
          <w:tcPr>
            <w:tcW w:w="1277" w:type="dxa"/>
            <w:vAlign w:val="center"/>
          </w:tcPr>
          <w:p w:rsidR="00CD7C06" w:rsidRPr="000465C8" w:rsidRDefault="00CD7C06" w:rsidP="00CD7C06">
            <w:pPr>
              <w:snapToGrid w:val="0"/>
              <w:jc w:val="center"/>
              <w:rPr>
                <w:bCs/>
                <w:szCs w:val="21"/>
              </w:rPr>
            </w:pPr>
            <w:r w:rsidRPr="000465C8">
              <w:rPr>
                <w:position w:val="-12"/>
                <w:szCs w:val="21"/>
              </w:rPr>
              <w:object w:dxaOrig="1219" w:dyaOrig="380">
                <v:shape id="_x0000_i1052" type="#_x0000_t75" style="width:50.7pt;height:16.3pt" o:ole="">
                  <v:imagedata r:id="rId62" o:title=""/>
                </v:shape>
                <o:OLEObject Type="Embed" ProgID="Equation.3" ShapeID="_x0000_i1052" DrawAspect="Content" ObjectID="_1846411758" r:id="rId63"/>
              </w:object>
            </w:r>
          </w:p>
        </w:tc>
        <w:tc>
          <w:tcPr>
            <w:tcW w:w="2551" w:type="dxa"/>
            <w:vAlign w:val="center"/>
          </w:tcPr>
          <w:p w:rsidR="00CD7C06" w:rsidRPr="00C6732A" w:rsidRDefault="00CD7C06" w:rsidP="00CD7C06">
            <w:pPr>
              <w:snapToGrid w:val="0"/>
              <w:jc w:val="center"/>
              <w:rPr>
                <w:rFonts w:asciiTheme="minorEastAsia" w:eastAsiaTheme="minorEastAsia" w:hAnsiTheme="minorEastAsia"/>
                <w:bCs/>
                <w:szCs w:val="21"/>
              </w:rPr>
            </w:pPr>
            <w:r w:rsidRPr="00C6732A">
              <w:rPr>
                <w:rFonts w:asciiTheme="minorEastAsia" w:eastAsiaTheme="minorEastAsia" w:hAnsiTheme="minorEastAsia" w:hint="eastAsia"/>
                <w:szCs w:val="21"/>
              </w:rPr>
              <w:t>流气气压变化</w:t>
            </w:r>
          </w:p>
        </w:tc>
        <w:tc>
          <w:tcPr>
            <w:tcW w:w="851" w:type="dxa"/>
            <w:vAlign w:val="center"/>
          </w:tcPr>
          <w:p w:rsidR="00CD7C06" w:rsidRPr="00C6732A" w:rsidRDefault="00CD7C06" w:rsidP="00CD7C06">
            <w:pPr>
              <w:snapToGrid w:val="0"/>
              <w:jc w:val="center"/>
              <w:rPr>
                <w:rFonts w:asciiTheme="minorEastAsia" w:eastAsiaTheme="minorEastAsia" w:hAnsiTheme="minorEastAsia"/>
                <w:bCs/>
                <w:szCs w:val="21"/>
              </w:rPr>
            </w:pPr>
            <w:r w:rsidRPr="00C6732A">
              <w:rPr>
                <w:rFonts w:asciiTheme="minorEastAsia" w:eastAsiaTheme="minorEastAsia" w:hAnsiTheme="minorEastAsia" w:hint="eastAsia"/>
                <w:bCs/>
                <w:szCs w:val="21"/>
              </w:rPr>
              <w:t>——</w:t>
            </w:r>
          </w:p>
        </w:tc>
        <w:tc>
          <w:tcPr>
            <w:tcW w:w="850" w:type="dxa"/>
            <w:vAlign w:val="center"/>
          </w:tcPr>
          <w:p w:rsidR="00CD7C06" w:rsidRPr="00C6732A" w:rsidRDefault="00CD7C06" w:rsidP="00CD7C06">
            <w:pPr>
              <w:snapToGrid w:val="0"/>
              <w:jc w:val="center"/>
              <w:rPr>
                <w:rFonts w:asciiTheme="minorEastAsia" w:eastAsiaTheme="minorEastAsia" w:hAnsiTheme="minorEastAsia"/>
                <w:bCs/>
                <w:szCs w:val="21"/>
              </w:rPr>
            </w:pPr>
            <w:r w:rsidRPr="00C6732A">
              <w:rPr>
                <w:rFonts w:asciiTheme="minorEastAsia" w:eastAsiaTheme="minorEastAsia" w:hAnsiTheme="minorEastAsia" w:hint="eastAsia"/>
                <w:bCs/>
                <w:szCs w:val="21"/>
              </w:rPr>
              <w:t>——</w:t>
            </w:r>
          </w:p>
        </w:tc>
        <w:tc>
          <w:tcPr>
            <w:tcW w:w="1134" w:type="dxa"/>
            <w:vAlign w:val="center"/>
          </w:tcPr>
          <w:p w:rsidR="00CD7C06" w:rsidRPr="00C6732A" w:rsidRDefault="00CD7C06" w:rsidP="00CD7C06">
            <w:pPr>
              <w:snapToGrid w:val="0"/>
              <w:jc w:val="center"/>
              <w:rPr>
                <w:rFonts w:asciiTheme="minorEastAsia" w:eastAsiaTheme="minorEastAsia" w:hAnsiTheme="minorEastAsia"/>
                <w:bCs/>
                <w:szCs w:val="21"/>
              </w:rPr>
            </w:pPr>
            <w:r w:rsidRPr="00C6732A">
              <w:rPr>
                <w:rFonts w:asciiTheme="minorEastAsia" w:eastAsiaTheme="minorEastAsia" w:hAnsiTheme="minorEastAsia" w:hint="eastAsia"/>
                <w:bCs/>
                <w:szCs w:val="21"/>
              </w:rPr>
              <w:t>0</w:t>
            </w:r>
          </w:p>
        </w:tc>
        <w:tc>
          <w:tcPr>
            <w:tcW w:w="2126" w:type="dxa"/>
            <w:vAlign w:val="center"/>
          </w:tcPr>
          <w:p w:rsidR="00CD7C06" w:rsidRPr="00C6732A" w:rsidRDefault="00CD7C06" w:rsidP="00CD7C06">
            <w:pPr>
              <w:snapToGrid w:val="0"/>
              <w:rPr>
                <w:rFonts w:asciiTheme="minorEastAsia" w:eastAsiaTheme="minorEastAsia" w:hAnsiTheme="minorEastAsia"/>
                <w:bCs/>
                <w:szCs w:val="21"/>
              </w:rPr>
            </w:pPr>
            <w:r w:rsidRPr="00C6732A">
              <w:rPr>
                <w:rFonts w:asciiTheme="minorEastAsia" w:eastAsiaTheme="minorEastAsia" w:hAnsiTheme="minorEastAsia" w:hint="eastAsia"/>
                <w:bCs/>
                <w:szCs w:val="21"/>
              </w:rPr>
              <w:t>理论分析</w:t>
            </w:r>
          </w:p>
        </w:tc>
      </w:tr>
      <w:tr w:rsidR="00CD7C06" w:rsidTr="009B6974">
        <w:trPr>
          <w:trHeight w:val="700"/>
          <w:jc w:val="center"/>
        </w:trPr>
        <w:tc>
          <w:tcPr>
            <w:tcW w:w="1277" w:type="dxa"/>
            <w:vAlign w:val="center"/>
          </w:tcPr>
          <w:p w:rsidR="00CD7C06" w:rsidRPr="000465C8" w:rsidRDefault="00CD7C06" w:rsidP="00CD7C06">
            <w:pPr>
              <w:snapToGrid w:val="0"/>
              <w:jc w:val="center"/>
              <w:rPr>
                <w:bCs/>
                <w:szCs w:val="21"/>
              </w:rPr>
            </w:pPr>
            <w:proofErr w:type="spellStart"/>
            <w:r w:rsidRPr="000465C8">
              <w:rPr>
                <w:rFonts w:asciiTheme="minorEastAsia" w:hAnsiTheme="minorEastAsia" w:hint="eastAsia"/>
                <w:i/>
                <w:szCs w:val="21"/>
              </w:rPr>
              <w:t>u</w:t>
            </w:r>
            <w:r w:rsidRPr="000465C8">
              <w:rPr>
                <w:rFonts w:asciiTheme="minorEastAsia" w:hAnsiTheme="minorEastAsia" w:hint="eastAsia"/>
                <w:szCs w:val="21"/>
                <w:vertAlign w:val="subscript"/>
              </w:rPr>
              <w:t>rel</w:t>
            </w:r>
            <w:proofErr w:type="spellEnd"/>
            <w:r w:rsidRPr="000465C8">
              <w:rPr>
                <w:rFonts w:asciiTheme="minorEastAsia" w:hAnsiTheme="minorEastAsia" w:hint="eastAsia"/>
                <w:szCs w:val="21"/>
              </w:rPr>
              <w:t>(</w:t>
            </w:r>
            <w:r w:rsidRPr="000465C8">
              <w:rPr>
                <w:rFonts w:asciiTheme="minorEastAsia" w:hAnsiTheme="minorEastAsia" w:hint="eastAsia"/>
                <w:i/>
                <w:szCs w:val="21"/>
              </w:rPr>
              <w:t>A</w:t>
            </w:r>
            <w:r w:rsidRPr="000465C8">
              <w:rPr>
                <w:rFonts w:asciiTheme="minorEastAsia" w:hAnsiTheme="minorEastAsia" w:hint="eastAsia"/>
                <w:szCs w:val="21"/>
                <w:vertAlign w:val="subscript"/>
              </w:rPr>
              <w:t>s</w:t>
            </w:r>
            <w:r w:rsidRPr="000465C8">
              <w:rPr>
                <w:rFonts w:asciiTheme="minorEastAsia" w:hAnsiTheme="minorEastAsia" w:hint="eastAsia"/>
                <w:szCs w:val="21"/>
              </w:rPr>
              <w:t>)</w:t>
            </w:r>
          </w:p>
        </w:tc>
        <w:tc>
          <w:tcPr>
            <w:tcW w:w="2551" w:type="dxa"/>
            <w:vAlign w:val="center"/>
          </w:tcPr>
          <w:p w:rsidR="00CD7C06" w:rsidRPr="00C6732A" w:rsidRDefault="00CD7C06" w:rsidP="00CD7C06">
            <w:pPr>
              <w:snapToGrid w:val="0"/>
              <w:jc w:val="center"/>
              <w:rPr>
                <w:rFonts w:asciiTheme="minorEastAsia" w:eastAsiaTheme="minorEastAsia" w:hAnsiTheme="minorEastAsia"/>
                <w:bCs/>
                <w:szCs w:val="21"/>
              </w:rPr>
            </w:pPr>
            <w:r w:rsidRPr="00C6732A">
              <w:rPr>
                <w:rFonts w:asciiTheme="minorEastAsia" w:eastAsiaTheme="minorEastAsia" w:hAnsiTheme="minorEastAsia" w:hint="eastAsia"/>
                <w:szCs w:val="21"/>
              </w:rPr>
              <w:t>参考平面源表面发射率</w:t>
            </w:r>
            <w:r w:rsidRPr="00C6732A">
              <w:rPr>
                <w:rFonts w:asciiTheme="minorEastAsia" w:eastAsiaTheme="minorEastAsia" w:hAnsiTheme="minorEastAsia" w:hint="eastAsia"/>
                <w:i/>
                <w:szCs w:val="21"/>
              </w:rPr>
              <w:t>A</w:t>
            </w:r>
            <w:r w:rsidRPr="00C6732A">
              <w:rPr>
                <w:rFonts w:asciiTheme="minorEastAsia" w:eastAsiaTheme="minorEastAsia" w:hAnsiTheme="minorEastAsia" w:hint="eastAsia"/>
                <w:szCs w:val="21"/>
                <w:vertAlign w:val="subscript"/>
              </w:rPr>
              <w:t>s</w:t>
            </w:r>
          </w:p>
        </w:tc>
        <w:tc>
          <w:tcPr>
            <w:tcW w:w="851" w:type="dxa"/>
            <w:vAlign w:val="center"/>
          </w:tcPr>
          <w:p w:rsidR="00CD7C06" w:rsidRPr="00C6732A" w:rsidRDefault="00CD7C06" w:rsidP="00CD7C06">
            <w:pPr>
              <w:snapToGrid w:val="0"/>
              <w:jc w:val="center"/>
              <w:rPr>
                <w:rFonts w:asciiTheme="minorEastAsia" w:eastAsiaTheme="minorEastAsia" w:hAnsiTheme="minorEastAsia"/>
                <w:bCs/>
                <w:szCs w:val="21"/>
              </w:rPr>
            </w:pPr>
            <w:r w:rsidRPr="00C6732A">
              <w:rPr>
                <w:rFonts w:asciiTheme="minorEastAsia" w:eastAsiaTheme="minorEastAsia" w:hAnsiTheme="minorEastAsia"/>
                <w:bCs/>
                <w:szCs w:val="21"/>
              </w:rPr>
              <w:t>B</w:t>
            </w:r>
          </w:p>
        </w:tc>
        <w:tc>
          <w:tcPr>
            <w:tcW w:w="850" w:type="dxa"/>
            <w:vAlign w:val="center"/>
          </w:tcPr>
          <w:p w:rsidR="00CD7C06" w:rsidRPr="00C6732A" w:rsidRDefault="00CD7C06" w:rsidP="00CD7C06">
            <w:pPr>
              <w:snapToGrid w:val="0"/>
              <w:jc w:val="center"/>
              <w:rPr>
                <w:rFonts w:asciiTheme="minorEastAsia" w:eastAsiaTheme="minorEastAsia" w:hAnsiTheme="minorEastAsia"/>
                <w:bCs/>
                <w:szCs w:val="21"/>
              </w:rPr>
            </w:pPr>
            <w:r w:rsidRPr="00C6732A">
              <w:rPr>
                <w:rFonts w:asciiTheme="minorEastAsia" w:eastAsiaTheme="minorEastAsia" w:hAnsiTheme="minorEastAsia" w:hint="eastAsia"/>
                <w:bCs/>
                <w:szCs w:val="21"/>
              </w:rPr>
              <w:t>正态</w:t>
            </w:r>
          </w:p>
        </w:tc>
        <w:tc>
          <w:tcPr>
            <w:tcW w:w="1134" w:type="dxa"/>
            <w:vAlign w:val="center"/>
          </w:tcPr>
          <w:p w:rsidR="00CD7C06" w:rsidRPr="00C6732A" w:rsidRDefault="00CD7C06" w:rsidP="00CD7C06">
            <w:pPr>
              <w:snapToGrid w:val="0"/>
              <w:jc w:val="center"/>
              <w:rPr>
                <w:rFonts w:asciiTheme="minorEastAsia" w:eastAsiaTheme="minorEastAsia" w:hAnsiTheme="minorEastAsia"/>
                <w:bCs/>
                <w:szCs w:val="21"/>
              </w:rPr>
            </w:pPr>
            <w:r w:rsidRPr="00C6732A">
              <w:rPr>
                <w:rFonts w:asciiTheme="minorEastAsia" w:eastAsiaTheme="minorEastAsia" w:hAnsiTheme="minorEastAsia" w:hint="eastAsia"/>
                <w:bCs/>
                <w:szCs w:val="21"/>
              </w:rPr>
              <w:t>3.6%</w:t>
            </w:r>
          </w:p>
        </w:tc>
        <w:tc>
          <w:tcPr>
            <w:tcW w:w="2126" w:type="dxa"/>
            <w:vAlign w:val="center"/>
          </w:tcPr>
          <w:p w:rsidR="00CD7C06" w:rsidRPr="00C6732A" w:rsidRDefault="00CD7C06" w:rsidP="00CD7C06">
            <w:pPr>
              <w:snapToGrid w:val="0"/>
              <w:rPr>
                <w:rFonts w:asciiTheme="minorEastAsia" w:eastAsiaTheme="minorEastAsia" w:hAnsiTheme="minorEastAsia"/>
                <w:bCs/>
                <w:szCs w:val="21"/>
              </w:rPr>
            </w:pPr>
            <w:r w:rsidRPr="00C6732A">
              <w:rPr>
                <w:rFonts w:asciiTheme="minorEastAsia" w:eastAsiaTheme="minorEastAsia" w:hAnsiTheme="minorEastAsia"/>
                <w:bCs/>
                <w:szCs w:val="21"/>
              </w:rPr>
              <w:t>上级传递</w:t>
            </w:r>
          </w:p>
        </w:tc>
      </w:tr>
    </w:tbl>
    <w:p w:rsidR="00CD7C06" w:rsidRPr="00C6732A" w:rsidRDefault="00CD7C06" w:rsidP="00CD7C06">
      <w:pPr>
        <w:spacing w:beforeLines="50" w:before="156" w:line="360" w:lineRule="auto"/>
        <w:jc w:val="left"/>
        <w:rPr>
          <w:rFonts w:asciiTheme="minorEastAsia" w:eastAsiaTheme="minorEastAsia" w:hAnsiTheme="minorEastAsia"/>
          <w:bCs/>
          <w:sz w:val="24"/>
        </w:rPr>
      </w:pPr>
      <w:r w:rsidRPr="00C6732A">
        <w:rPr>
          <w:rFonts w:asciiTheme="minorEastAsia" w:eastAsiaTheme="minorEastAsia" w:hAnsiTheme="minorEastAsia"/>
          <w:bCs/>
          <w:sz w:val="24"/>
        </w:rPr>
        <w:t>按照公式 （3）计算合成标准不确定度，有：</w:t>
      </w:r>
    </w:p>
    <w:p w:rsidR="00CD7C06" w:rsidRDefault="00C6732A" w:rsidP="00CD7C06">
      <w:pPr>
        <w:spacing w:line="360" w:lineRule="auto"/>
        <w:jc w:val="left"/>
        <w:rPr>
          <w:bCs/>
          <w:sz w:val="24"/>
        </w:rPr>
      </w:pPr>
      <w:r w:rsidRPr="00C6732A">
        <w:rPr>
          <w:rFonts w:asciiTheme="minorEastAsia" w:eastAsiaTheme="minorEastAsia" w:hAnsiTheme="minorEastAsia" w:hint="eastAsia"/>
          <w:position w:val="-14"/>
          <w:sz w:val="24"/>
        </w:rPr>
        <w:object w:dxaOrig="8320" w:dyaOrig="460">
          <v:shape id="_x0000_i1053" type="#_x0000_t75" style="width:410.1pt;height:21.9pt" o:ole="">
            <v:imagedata r:id="rId64" o:title=""/>
          </v:shape>
          <o:OLEObject Type="Embed" ProgID="Equation.3" ShapeID="_x0000_i1053" DrawAspect="Content" ObjectID="_1846411759" r:id="rId65"/>
        </w:object>
      </w:r>
    </w:p>
    <w:p w:rsidR="00CD7C06" w:rsidRPr="00C6732A" w:rsidRDefault="00C6732A" w:rsidP="00C6732A">
      <w:pPr>
        <w:spacing w:beforeLines="50" w:before="156" w:line="360" w:lineRule="auto"/>
        <w:rPr>
          <w:rFonts w:ascii="黑体" w:eastAsia="黑体" w:hAnsi="黑体" w:cs="黑体"/>
          <w:sz w:val="24"/>
        </w:rPr>
      </w:pPr>
      <w:r w:rsidRPr="00C6732A">
        <w:rPr>
          <w:rFonts w:ascii="黑体" w:eastAsia="黑体" w:hAnsi="黑体" w:cs="黑体" w:hint="eastAsia"/>
          <w:sz w:val="24"/>
        </w:rPr>
        <w:t>C.</w:t>
      </w:r>
      <w:r w:rsidR="00CD7C06" w:rsidRPr="00C6732A">
        <w:rPr>
          <w:rFonts w:ascii="黑体" w:eastAsia="黑体" w:hAnsi="黑体" w:cs="黑体"/>
          <w:sz w:val="24"/>
        </w:rPr>
        <w:t>5 扩展不确定度</w:t>
      </w:r>
    </w:p>
    <w:p w:rsidR="00CD7C06" w:rsidRDefault="00CD7C06" w:rsidP="00CD7C06">
      <w:pPr>
        <w:widowControl/>
        <w:spacing w:line="276" w:lineRule="auto"/>
        <w:ind w:firstLineChars="200" w:firstLine="480"/>
        <w:jc w:val="left"/>
        <w:rPr>
          <w:kern w:val="0"/>
          <w:sz w:val="24"/>
        </w:rPr>
      </w:pPr>
    </w:p>
    <w:p w:rsidR="00CD7C06" w:rsidRPr="00C6732A" w:rsidRDefault="00CD7C06" w:rsidP="00CD7C06">
      <w:pPr>
        <w:widowControl/>
        <w:spacing w:line="276" w:lineRule="auto"/>
        <w:ind w:firstLineChars="200" w:firstLine="480"/>
        <w:jc w:val="left"/>
        <w:rPr>
          <w:rFonts w:asciiTheme="minorEastAsia" w:eastAsiaTheme="minorEastAsia" w:hAnsiTheme="minorEastAsia"/>
          <w:kern w:val="0"/>
          <w:sz w:val="24"/>
        </w:rPr>
      </w:pPr>
      <w:r w:rsidRPr="00C6732A">
        <w:rPr>
          <w:rFonts w:asciiTheme="minorEastAsia" w:eastAsiaTheme="minorEastAsia" w:hAnsiTheme="minorEastAsia"/>
          <w:kern w:val="0"/>
          <w:sz w:val="24"/>
        </w:rPr>
        <w:t>取包含因子</w:t>
      </w:r>
      <w:r w:rsidRPr="00C6732A">
        <w:rPr>
          <w:rFonts w:asciiTheme="minorEastAsia" w:eastAsiaTheme="minorEastAsia" w:hAnsiTheme="minorEastAsia"/>
          <w:i/>
          <w:iCs/>
          <w:kern w:val="0"/>
          <w:sz w:val="24"/>
        </w:rPr>
        <w:t>k</w:t>
      </w:r>
      <w:r w:rsidR="00C6732A">
        <w:rPr>
          <w:rFonts w:asciiTheme="minorEastAsia" w:eastAsiaTheme="minorEastAsia" w:hAnsiTheme="minorEastAsia" w:hint="eastAsia"/>
          <w:i/>
          <w:iCs/>
          <w:kern w:val="0"/>
          <w:sz w:val="24"/>
        </w:rPr>
        <w:t xml:space="preserve"> </w:t>
      </w:r>
      <w:r w:rsidRPr="00C6732A">
        <w:rPr>
          <w:rFonts w:asciiTheme="minorEastAsia" w:eastAsiaTheme="minorEastAsia" w:hAnsiTheme="minorEastAsia"/>
          <w:kern w:val="0"/>
          <w:sz w:val="24"/>
        </w:rPr>
        <w:t>=</w:t>
      </w:r>
      <w:r w:rsidR="00C6732A">
        <w:rPr>
          <w:rFonts w:asciiTheme="minorEastAsia" w:eastAsiaTheme="minorEastAsia" w:hAnsiTheme="minorEastAsia" w:hint="eastAsia"/>
          <w:kern w:val="0"/>
          <w:sz w:val="24"/>
        </w:rPr>
        <w:t xml:space="preserve"> </w:t>
      </w:r>
      <w:r w:rsidRPr="00C6732A">
        <w:rPr>
          <w:rFonts w:asciiTheme="minorEastAsia" w:eastAsiaTheme="minorEastAsia" w:hAnsiTheme="minorEastAsia"/>
          <w:kern w:val="0"/>
          <w:sz w:val="24"/>
        </w:rPr>
        <w:t>2，</w:t>
      </w:r>
      <w:r w:rsidRPr="00C6732A">
        <w:rPr>
          <w:rFonts w:asciiTheme="minorEastAsia" w:eastAsiaTheme="minorEastAsia" w:hAnsiTheme="minorEastAsia" w:hint="eastAsia"/>
          <w:kern w:val="0"/>
          <w:sz w:val="24"/>
        </w:rPr>
        <w:t>探测效率</w:t>
      </w:r>
      <w:r w:rsidRPr="00C6732A">
        <w:rPr>
          <w:rFonts w:asciiTheme="minorEastAsia" w:eastAsiaTheme="minorEastAsia" w:hAnsiTheme="minorEastAsia"/>
          <w:kern w:val="0"/>
          <w:sz w:val="24"/>
        </w:rPr>
        <w:t>的相对扩展不确定度</w:t>
      </w:r>
      <w:proofErr w:type="spellStart"/>
      <w:r w:rsidRPr="00C6732A">
        <w:rPr>
          <w:rFonts w:asciiTheme="minorEastAsia" w:eastAsiaTheme="minorEastAsia" w:hAnsiTheme="minorEastAsia"/>
          <w:i/>
          <w:iCs/>
          <w:kern w:val="0"/>
          <w:sz w:val="24"/>
        </w:rPr>
        <w:t>U</w:t>
      </w:r>
      <w:r w:rsidRPr="00C6732A">
        <w:rPr>
          <w:rFonts w:asciiTheme="minorEastAsia" w:eastAsiaTheme="minorEastAsia" w:hAnsiTheme="minorEastAsia"/>
          <w:kern w:val="0"/>
          <w:sz w:val="24"/>
          <w:vertAlign w:val="subscript"/>
        </w:rPr>
        <w:t>rel</w:t>
      </w:r>
      <w:proofErr w:type="spellEnd"/>
      <w:r w:rsidR="00C6732A" w:rsidRPr="00C6732A">
        <w:rPr>
          <w:rFonts w:asciiTheme="minorEastAsia" w:eastAsiaTheme="minorEastAsia" w:hAnsiTheme="minorEastAsia" w:hint="eastAsia"/>
          <w:kern w:val="0"/>
          <w:sz w:val="24"/>
        </w:rPr>
        <w:t>(</w:t>
      </w:r>
      <w:r w:rsidR="00C6732A" w:rsidRPr="00C6732A">
        <w:rPr>
          <w:rFonts w:asciiTheme="minorEastAsia" w:eastAsiaTheme="minorEastAsia" w:hAnsiTheme="minorEastAsia" w:hint="eastAsia"/>
          <w:i/>
          <w:kern w:val="0"/>
          <w:sz w:val="24"/>
        </w:rPr>
        <w:t>ε</w:t>
      </w:r>
      <w:r w:rsidR="00C6732A" w:rsidRPr="00C6732A">
        <w:rPr>
          <w:rFonts w:asciiTheme="minorEastAsia" w:eastAsiaTheme="minorEastAsia" w:hAnsiTheme="minorEastAsia" w:hint="eastAsia"/>
          <w:kern w:val="0"/>
          <w:sz w:val="24"/>
        </w:rPr>
        <w:t>)</w:t>
      </w:r>
      <w:r w:rsidRPr="00C6732A">
        <w:rPr>
          <w:rFonts w:asciiTheme="minorEastAsia" w:eastAsiaTheme="minorEastAsia" w:hAnsiTheme="minorEastAsia"/>
          <w:kern w:val="0"/>
          <w:sz w:val="24"/>
        </w:rPr>
        <w:t>为：</w:t>
      </w:r>
    </w:p>
    <w:p w:rsidR="00CD7C06" w:rsidRPr="00C6732A" w:rsidRDefault="00CD7C06" w:rsidP="00CD7C06">
      <w:pPr>
        <w:widowControl/>
        <w:spacing w:line="276" w:lineRule="auto"/>
        <w:jc w:val="center"/>
        <w:rPr>
          <w:rFonts w:asciiTheme="minorEastAsia" w:eastAsiaTheme="minorEastAsia" w:hAnsiTheme="minorEastAsia"/>
          <w:kern w:val="0"/>
          <w:sz w:val="24"/>
        </w:rPr>
      </w:pPr>
      <w:r w:rsidRPr="00C6732A">
        <w:rPr>
          <w:rFonts w:asciiTheme="minorEastAsia" w:eastAsiaTheme="minorEastAsia" w:hAnsiTheme="minorEastAsia"/>
        </w:rPr>
        <w:t xml:space="preserve">   </w:t>
      </w:r>
      <w:r w:rsidRPr="00C6732A">
        <w:rPr>
          <w:rFonts w:asciiTheme="minorEastAsia" w:eastAsiaTheme="minorEastAsia" w:hAnsiTheme="minorEastAsia"/>
          <w:position w:val="-10"/>
        </w:rPr>
        <w:object w:dxaOrig="4320" w:dyaOrig="360">
          <v:shape id="_x0000_i1054" type="#_x0000_t75" style="width:3in;height:18.15pt" o:ole="">
            <v:imagedata r:id="rId66" o:title=""/>
          </v:shape>
          <o:OLEObject Type="Embed" ProgID="Equation.3" ShapeID="_x0000_i1054" DrawAspect="Content" ObjectID="_1846411760" r:id="rId67"/>
        </w:object>
      </w:r>
      <w:r w:rsidRPr="00C6732A">
        <w:rPr>
          <w:rFonts w:asciiTheme="minorEastAsia" w:eastAsiaTheme="minorEastAsia" w:hAnsiTheme="minorEastAsia" w:hint="eastAsia"/>
          <w:sz w:val="24"/>
        </w:rPr>
        <w:t xml:space="preserve"> </w:t>
      </w:r>
    </w:p>
    <w:p w:rsidR="00CD7C06" w:rsidRPr="00C6732A" w:rsidRDefault="00CD7C06" w:rsidP="00CD7C06">
      <w:pPr>
        <w:widowControl/>
        <w:spacing w:line="276" w:lineRule="auto"/>
        <w:ind w:firstLineChars="200" w:firstLine="480"/>
        <w:jc w:val="left"/>
        <w:rPr>
          <w:rFonts w:asciiTheme="minorEastAsia" w:eastAsiaTheme="minorEastAsia" w:hAnsiTheme="minorEastAsia"/>
          <w:kern w:val="0"/>
          <w:sz w:val="24"/>
        </w:rPr>
      </w:pPr>
      <w:r w:rsidRPr="00C6732A">
        <w:rPr>
          <w:rFonts w:asciiTheme="minorEastAsia" w:eastAsiaTheme="minorEastAsia" w:hAnsiTheme="minorEastAsia" w:hint="eastAsia"/>
          <w:sz w:val="24"/>
        </w:rPr>
        <w:t>超低本底</w:t>
      </w:r>
      <w:r w:rsidRPr="00C6732A">
        <w:rPr>
          <w:rFonts w:asciiTheme="minorEastAsia" w:eastAsiaTheme="minorEastAsia" w:hAnsiTheme="minorEastAsia"/>
          <w:sz w:val="24"/>
        </w:rPr>
        <w:t>α</w:t>
      </w:r>
      <w:r w:rsidRPr="00C6732A">
        <w:rPr>
          <w:rFonts w:asciiTheme="minorEastAsia" w:eastAsiaTheme="minorEastAsia" w:hAnsiTheme="minorEastAsia" w:hint="eastAsia"/>
          <w:sz w:val="24"/>
        </w:rPr>
        <w:t>粒子测量装置探测效率</w:t>
      </w:r>
      <w:r w:rsidRPr="00C6732A">
        <w:rPr>
          <w:rFonts w:asciiTheme="minorEastAsia" w:eastAsiaTheme="minorEastAsia" w:hAnsiTheme="minorEastAsia"/>
          <w:kern w:val="0"/>
          <w:sz w:val="24"/>
        </w:rPr>
        <w:t>的相对扩展不确定度</w:t>
      </w:r>
      <w:proofErr w:type="spellStart"/>
      <w:r w:rsidR="00C6732A" w:rsidRPr="00C6732A">
        <w:rPr>
          <w:rFonts w:asciiTheme="minorEastAsia" w:eastAsiaTheme="minorEastAsia" w:hAnsiTheme="minorEastAsia"/>
          <w:i/>
          <w:iCs/>
          <w:kern w:val="0"/>
          <w:sz w:val="24"/>
        </w:rPr>
        <w:t>U</w:t>
      </w:r>
      <w:r w:rsidR="00C6732A" w:rsidRPr="00C6732A">
        <w:rPr>
          <w:rFonts w:asciiTheme="minorEastAsia" w:eastAsiaTheme="minorEastAsia" w:hAnsiTheme="minorEastAsia"/>
          <w:kern w:val="0"/>
          <w:sz w:val="24"/>
          <w:vertAlign w:val="subscript"/>
        </w:rPr>
        <w:t>rel</w:t>
      </w:r>
      <w:proofErr w:type="spellEnd"/>
      <w:r w:rsidR="00F14429" w:rsidRPr="00F14429">
        <w:rPr>
          <w:rFonts w:asciiTheme="minorEastAsia" w:eastAsiaTheme="minorEastAsia" w:hAnsiTheme="minorEastAsia" w:hint="eastAsia"/>
          <w:kern w:val="0"/>
          <w:sz w:val="24"/>
          <w:vertAlign w:val="subscript"/>
        </w:rPr>
        <w:t xml:space="preserve"> </w:t>
      </w:r>
      <w:r w:rsidRPr="00C6732A">
        <w:rPr>
          <w:rFonts w:asciiTheme="minorEastAsia" w:eastAsiaTheme="minorEastAsia" w:hAnsiTheme="minorEastAsia"/>
          <w:kern w:val="0"/>
          <w:sz w:val="24"/>
        </w:rPr>
        <w:t>为：</w:t>
      </w:r>
    </w:p>
    <w:p w:rsidR="00CD7C06" w:rsidRPr="00C6732A" w:rsidRDefault="009F6B50" w:rsidP="00CD7C06">
      <w:pPr>
        <w:widowControl/>
        <w:spacing w:line="276" w:lineRule="auto"/>
        <w:ind w:firstLineChars="200" w:firstLine="420"/>
        <w:jc w:val="center"/>
        <w:rPr>
          <w:rFonts w:asciiTheme="minorEastAsia" w:eastAsiaTheme="minorEastAsia" w:hAnsiTheme="minorEastAsia"/>
          <w:kern w:val="0"/>
          <w:sz w:val="24"/>
        </w:rPr>
      </w:pPr>
      <w:r w:rsidRPr="00C6732A">
        <w:rPr>
          <w:rFonts w:asciiTheme="minorEastAsia" w:eastAsiaTheme="minorEastAsia" w:hAnsiTheme="minorEastAsia"/>
          <w:position w:val="-10"/>
        </w:rPr>
        <w:object w:dxaOrig="1280" w:dyaOrig="360">
          <v:shape id="_x0000_i1055" type="#_x0000_t75" style="width:63.85pt;height:18.15pt" o:ole="">
            <v:imagedata r:id="rId68" o:title=""/>
          </v:shape>
          <o:OLEObject Type="Embed" ProgID="Equation.3" ShapeID="_x0000_i1055" DrawAspect="Content" ObjectID="_1846411761" r:id="rId69"/>
        </w:object>
      </w:r>
      <w:r w:rsidR="00CD7C06" w:rsidRPr="00C6732A">
        <w:rPr>
          <w:rFonts w:asciiTheme="minorEastAsia" w:eastAsiaTheme="minorEastAsia" w:hAnsiTheme="minorEastAsia"/>
        </w:rPr>
        <w:t>，</w:t>
      </w:r>
      <w:r w:rsidR="00CD7C06" w:rsidRPr="00C6732A">
        <w:rPr>
          <w:rFonts w:asciiTheme="minorEastAsia" w:eastAsiaTheme="minorEastAsia" w:hAnsiTheme="minorEastAsia" w:hint="eastAsia"/>
        </w:rPr>
        <w:t xml:space="preserve"> </w:t>
      </w:r>
      <w:r w:rsidR="00CD7C06" w:rsidRPr="00C6732A">
        <w:rPr>
          <w:rFonts w:asciiTheme="minorEastAsia" w:eastAsiaTheme="minorEastAsia" w:hAnsiTheme="minorEastAsia" w:hint="eastAsia"/>
          <w:sz w:val="24"/>
        </w:rPr>
        <w:t xml:space="preserve"> </w:t>
      </w:r>
      <w:r w:rsidR="00CD7C06" w:rsidRPr="00C6732A">
        <w:rPr>
          <w:rFonts w:asciiTheme="minorEastAsia" w:eastAsiaTheme="minorEastAsia" w:hAnsiTheme="minorEastAsia" w:hint="eastAsia"/>
          <w:i/>
          <w:sz w:val="24"/>
        </w:rPr>
        <w:t xml:space="preserve">k </w:t>
      </w:r>
      <w:r w:rsidR="00CD7C06" w:rsidRPr="00C6732A">
        <w:rPr>
          <w:rFonts w:asciiTheme="minorEastAsia" w:eastAsiaTheme="minorEastAsia" w:hAnsiTheme="minorEastAsia" w:hint="eastAsia"/>
          <w:sz w:val="24"/>
        </w:rPr>
        <w:t>= 2</w:t>
      </w:r>
    </w:p>
    <w:p w:rsidR="00CD7C06" w:rsidRPr="00C6732A" w:rsidRDefault="00CD7C06" w:rsidP="00CD7C06">
      <w:pPr>
        <w:widowControl/>
        <w:spacing w:line="276" w:lineRule="auto"/>
        <w:ind w:firstLineChars="200" w:firstLine="480"/>
        <w:jc w:val="left"/>
        <w:rPr>
          <w:rFonts w:asciiTheme="minorEastAsia" w:eastAsiaTheme="minorEastAsia" w:hAnsiTheme="minorEastAsia"/>
          <w:kern w:val="0"/>
          <w:sz w:val="24"/>
        </w:rPr>
      </w:pPr>
      <w:r w:rsidRPr="00C6732A">
        <w:rPr>
          <w:rFonts w:asciiTheme="minorEastAsia" w:eastAsiaTheme="minorEastAsia" w:hAnsiTheme="minorEastAsia"/>
          <w:sz w:val="24"/>
        </w:rPr>
        <w:t>同</w:t>
      </w:r>
      <w:r w:rsidR="00F14429">
        <w:rPr>
          <w:rFonts w:asciiTheme="minorEastAsia" w:eastAsiaTheme="minorEastAsia" w:hAnsiTheme="minorEastAsia" w:hint="eastAsia"/>
          <w:sz w:val="24"/>
        </w:rPr>
        <w:t>样</w:t>
      </w:r>
      <w:r w:rsidRPr="00C6732A">
        <w:rPr>
          <w:rFonts w:asciiTheme="minorEastAsia" w:eastAsiaTheme="minorEastAsia" w:hAnsiTheme="minorEastAsia"/>
          <w:sz w:val="24"/>
        </w:rPr>
        <w:t>，</w:t>
      </w:r>
      <w:r w:rsidRPr="00C6732A">
        <w:rPr>
          <w:rFonts w:asciiTheme="minorEastAsia" w:eastAsiaTheme="minorEastAsia" w:hAnsiTheme="minorEastAsia" w:hint="eastAsia"/>
          <w:sz w:val="24"/>
        </w:rPr>
        <w:t>超低本底</w:t>
      </w:r>
      <w:r w:rsidRPr="00C6732A">
        <w:rPr>
          <w:rFonts w:asciiTheme="minorEastAsia" w:eastAsiaTheme="minorEastAsia" w:hAnsiTheme="minorEastAsia"/>
          <w:sz w:val="24"/>
        </w:rPr>
        <w:t>α</w:t>
      </w:r>
      <w:r w:rsidRPr="00C6732A">
        <w:rPr>
          <w:rFonts w:asciiTheme="minorEastAsia" w:eastAsiaTheme="minorEastAsia" w:hAnsiTheme="minorEastAsia" w:hint="eastAsia"/>
          <w:sz w:val="24"/>
        </w:rPr>
        <w:t>粒子测量装置相对固有误差</w:t>
      </w:r>
      <w:r w:rsidRPr="00C6732A">
        <w:rPr>
          <w:rFonts w:asciiTheme="minorEastAsia" w:eastAsiaTheme="minorEastAsia" w:hAnsiTheme="minorEastAsia"/>
          <w:kern w:val="0"/>
          <w:sz w:val="24"/>
        </w:rPr>
        <w:t>的相对扩展不确定度</w:t>
      </w:r>
      <w:proofErr w:type="spellStart"/>
      <w:r w:rsidR="00C6732A" w:rsidRPr="00C6732A">
        <w:rPr>
          <w:rFonts w:asciiTheme="minorEastAsia" w:eastAsiaTheme="minorEastAsia" w:hAnsiTheme="minorEastAsia"/>
          <w:i/>
          <w:iCs/>
          <w:kern w:val="0"/>
          <w:sz w:val="24"/>
        </w:rPr>
        <w:t>U</w:t>
      </w:r>
      <w:r w:rsidR="00C6732A" w:rsidRPr="00C6732A">
        <w:rPr>
          <w:rFonts w:asciiTheme="minorEastAsia" w:eastAsiaTheme="minorEastAsia" w:hAnsiTheme="minorEastAsia"/>
          <w:kern w:val="0"/>
          <w:sz w:val="24"/>
          <w:vertAlign w:val="subscript"/>
        </w:rPr>
        <w:t>rel</w:t>
      </w:r>
      <w:proofErr w:type="spellEnd"/>
      <w:r w:rsidR="00F14429">
        <w:rPr>
          <w:rFonts w:asciiTheme="minorEastAsia" w:eastAsiaTheme="minorEastAsia" w:hAnsiTheme="minorEastAsia" w:hint="eastAsia"/>
          <w:kern w:val="0"/>
          <w:sz w:val="24"/>
          <w:vertAlign w:val="subscript"/>
        </w:rPr>
        <w:t xml:space="preserve"> </w:t>
      </w:r>
      <w:r w:rsidRPr="00C6732A">
        <w:rPr>
          <w:rFonts w:asciiTheme="minorEastAsia" w:eastAsiaTheme="minorEastAsia" w:hAnsiTheme="minorEastAsia"/>
          <w:kern w:val="0"/>
          <w:sz w:val="24"/>
        </w:rPr>
        <w:t>为：</w:t>
      </w:r>
    </w:p>
    <w:p w:rsidR="00CD7C06" w:rsidRPr="00C6732A" w:rsidRDefault="00CD7C06" w:rsidP="00CD7C06">
      <w:pPr>
        <w:spacing w:line="360" w:lineRule="auto"/>
        <w:ind w:firstLineChars="200" w:firstLine="480"/>
        <w:jc w:val="center"/>
        <w:rPr>
          <w:rFonts w:asciiTheme="minorEastAsia" w:eastAsiaTheme="minorEastAsia" w:hAnsiTheme="minorEastAsia"/>
          <w:sz w:val="24"/>
        </w:rPr>
      </w:pPr>
      <w:r w:rsidRPr="00C6732A">
        <w:rPr>
          <w:rFonts w:asciiTheme="minorEastAsia" w:eastAsiaTheme="minorEastAsia" w:hAnsiTheme="minorEastAsia"/>
          <w:noProof/>
          <w:kern w:val="0"/>
          <w:sz w:val="24"/>
        </w:rPr>
        <mc:AlternateContent>
          <mc:Choice Requires="wps">
            <w:drawing>
              <wp:anchor distT="0" distB="0" distL="114300" distR="114300" simplePos="0" relativeHeight="251661312" behindDoc="0" locked="0" layoutInCell="1" allowOverlap="1" wp14:anchorId="03D6CEA4" wp14:editId="62C21243">
                <wp:simplePos x="0" y="0"/>
                <wp:positionH relativeFrom="column">
                  <wp:posOffset>1687195</wp:posOffset>
                </wp:positionH>
                <wp:positionV relativeFrom="paragraph">
                  <wp:posOffset>565785</wp:posOffset>
                </wp:positionV>
                <wp:extent cx="2000250" cy="0"/>
                <wp:effectExtent l="0" t="0" r="19050" b="19050"/>
                <wp:wrapNone/>
                <wp:docPr id="2" name="直接箭头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0250" cy="0"/>
                        </a:xfrm>
                        <a:prstGeom prst="straightConnector1">
                          <a:avLst/>
                        </a:prstGeom>
                        <a:noFill/>
                        <a:ln w="9525">
                          <a:solidFill>
                            <a:srgbClr val="000000"/>
                          </a:solidFill>
                          <a:round/>
                        </a:ln>
                      </wps:spPr>
                      <wps:bodyPr/>
                    </wps:wsp>
                  </a:graphicData>
                </a:graphic>
              </wp:anchor>
            </w:drawing>
          </mc:Choice>
          <mc:Fallback>
            <w:pict>
              <v:shape id="直接箭头连接符 2" o:spid="_x0000_s1026" type="#_x0000_t32" style="position:absolute;left:0;text-align:left;margin-left:132.85pt;margin-top:44.55pt;width:157.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"/>
            </w:pict>
          </mc:Fallback>
        </mc:AlternateContent>
      </w:r>
      <w:r w:rsidR="009F6B50" w:rsidRPr="00C6732A">
        <w:rPr>
          <w:rFonts w:asciiTheme="minorEastAsia" w:eastAsiaTheme="minorEastAsia" w:hAnsiTheme="minorEastAsia"/>
          <w:position w:val="-10"/>
        </w:rPr>
        <w:object w:dxaOrig="1280" w:dyaOrig="360">
          <v:shape id="_x0000_i1056" type="#_x0000_t75" style="width:63.85pt;height:18.15pt" o:ole="">
            <v:imagedata r:id="rId70" o:title=""/>
          </v:shape>
          <o:OLEObject Type="Embed" ProgID="Equation.3" ShapeID="_x0000_i1056" DrawAspect="Content" ObjectID="_1846411762" r:id="rId71"/>
        </w:object>
      </w:r>
      <w:r w:rsidRPr="00C6732A">
        <w:rPr>
          <w:rFonts w:asciiTheme="minorEastAsia" w:eastAsiaTheme="minorEastAsia" w:hAnsiTheme="minorEastAsia"/>
        </w:rPr>
        <w:t>，</w:t>
      </w:r>
      <w:r w:rsidRPr="00C6732A">
        <w:rPr>
          <w:rFonts w:asciiTheme="minorEastAsia" w:eastAsiaTheme="minorEastAsia" w:hAnsiTheme="minorEastAsia" w:hint="eastAsia"/>
        </w:rPr>
        <w:t xml:space="preserve"> </w:t>
      </w:r>
      <w:r w:rsidRPr="00C6732A">
        <w:rPr>
          <w:rFonts w:asciiTheme="minorEastAsia" w:eastAsiaTheme="minorEastAsia" w:hAnsiTheme="minorEastAsia" w:hint="eastAsia"/>
          <w:sz w:val="24"/>
        </w:rPr>
        <w:t xml:space="preserve"> </w:t>
      </w:r>
      <w:r w:rsidRPr="00C6732A">
        <w:rPr>
          <w:rFonts w:asciiTheme="minorEastAsia" w:eastAsiaTheme="minorEastAsia" w:hAnsiTheme="minorEastAsia" w:hint="eastAsia"/>
          <w:i/>
          <w:sz w:val="24"/>
        </w:rPr>
        <w:t xml:space="preserve">k </w:t>
      </w:r>
      <w:r w:rsidRPr="00C6732A">
        <w:rPr>
          <w:rFonts w:asciiTheme="minorEastAsia" w:eastAsiaTheme="minorEastAsia" w:hAnsiTheme="minorEastAsia" w:hint="eastAsia"/>
          <w:sz w:val="24"/>
        </w:rPr>
        <w:t>= 2</w:t>
      </w:r>
    </w:p>
    <w:p w:rsidR="00CD7C06" w:rsidRDefault="00CD7C06">
      <w:pPr>
        <w:rPr>
          <w:b/>
          <w:sz w:val="30"/>
        </w:rPr>
      </w:pPr>
    </w:p>
    <w:sectPr w:rsidR="00CD7C06" w:rsidSect="00ED39D9">
      <w:headerReference w:type="default" r:id="rId72"/>
      <w:pgSz w:w="11906" w:h="16838"/>
      <w:pgMar w:top="1440" w:right="1701" w:bottom="1440" w:left="1701"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37DD" w:rsidRDefault="005537DD" w:rsidP="00B507DA">
      <w:r>
        <w:separator/>
      </w:r>
    </w:p>
  </w:endnote>
  <w:endnote w:type="continuationSeparator" w:id="0">
    <w:p w:rsidR="005537DD" w:rsidRDefault="005537DD" w:rsidP="00B50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288F0000" w:usb2="00000006" w:usb3="00000000" w:csb0="0004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37DD" w:rsidRDefault="005537DD" w:rsidP="00B507DA">
      <w:r>
        <w:separator/>
      </w:r>
    </w:p>
  </w:footnote>
  <w:footnote w:type="continuationSeparator" w:id="0">
    <w:p w:rsidR="005537DD" w:rsidRDefault="005537DD" w:rsidP="00B507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C06" w:rsidRDefault="00CD7C06" w:rsidP="00CD7C06">
    <w:pPr>
      <w:pStyle w:val="a4"/>
      <w:jc w:val="center"/>
      <w:rPr>
        <w:rFonts w:ascii="黑体" w:eastAsia="黑体" w:hAnsi="黑体"/>
        <w:b/>
        <w:bCs/>
      </w:rPr>
    </w:pPr>
    <w:r>
      <w:rPr>
        <w:rFonts w:ascii="黑体" w:eastAsia="黑体" w:hAnsi="黑体" w:hint="eastAsia"/>
        <w:b/>
        <w:bCs/>
      </w:rPr>
      <w:t>JJF XXXX-XXXX</w:t>
    </w:r>
  </w:p>
  <w:p w:rsidR="00CD7C06" w:rsidRDefault="00CD7C06">
    <w:pPr>
      <w:pStyle w:val="a4"/>
    </w:pPr>
    <w:r>
      <w:rPr>
        <w:noProof/>
      </w:rPr>
      <mc:AlternateContent>
        <mc:Choice Requires="wps">
          <w:drawing>
            <wp:anchor distT="0" distB="0" distL="114300" distR="114300" simplePos="0" relativeHeight="251659264" behindDoc="0" locked="0" layoutInCell="1" allowOverlap="1" wp14:anchorId="7EDA36AA" wp14:editId="14701E8F">
              <wp:simplePos x="0" y="0"/>
              <wp:positionH relativeFrom="column">
                <wp:posOffset>11430</wp:posOffset>
              </wp:positionH>
              <wp:positionV relativeFrom="paragraph">
                <wp:posOffset>83820</wp:posOffset>
              </wp:positionV>
              <wp:extent cx="5584825" cy="0"/>
              <wp:effectExtent l="0" t="6350" r="0" b="6350"/>
              <wp:wrapNone/>
              <wp:docPr id="7" name="直接连接符 7"/>
              <wp:cNvGraphicFramePr/>
              <a:graphic xmlns:a="http://schemas.openxmlformats.org/drawingml/2006/main">
                <a:graphicData uri="http://schemas.microsoft.com/office/word/2010/wordprocessingShape">
                  <wps:wsp>
                    <wps:cNvCnPr/>
                    <wps:spPr>
                      <a:xfrm>
                        <a:off x="1026795" y="784860"/>
                        <a:ext cx="5584825" cy="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直接连接符 7"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9pt,6.6pt" to="440.6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" strokecolor="black [3213]" strokeweight="1pt">
              <v:stroke joinstyle="miter"/>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15C6EE"/>
    <w:multiLevelType w:val="singleLevel"/>
    <w:tmpl w:val="CC15C6EE"/>
    <w:lvl w:ilvl="0">
      <w:start w:val="1"/>
      <w:numFmt w:val="lowerLetter"/>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BE7143"/>
    <w:rsid w:val="000111B0"/>
    <w:rsid w:val="00035D66"/>
    <w:rsid w:val="00043E15"/>
    <w:rsid w:val="000450DB"/>
    <w:rsid w:val="000520BA"/>
    <w:rsid w:val="000A56B9"/>
    <w:rsid w:val="00162059"/>
    <w:rsid w:val="001C010C"/>
    <w:rsid w:val="00214DC0"/>
    <w:rsid w:val="002D2642"/>
    <w:rsid w:val="002D2E06"/>
    <w:rsid w:val="002E112E"/>
    <w:rsid w:val="003146CA"/>
    <w:rsid w:val="00376CED"/>
    <w:rsid w:val="003944CE"/>
    <w:rsid w:val="003B69F2"/>
    <w:rsid w:val="004C5875"/>
    <w:rsid w:val="004F1E1B"/>
    <w:rsid w:val="00502521"/>
    <w:rsid w:val="00516A88"/>
    <w:rsid w:val="00552B6F"/>
    <w:rsid w:val="005537DD"/>
    <w:rsid w:val="00556AD6"/>
    <w:rsid w:val="005841BA"/>
    <w:rsid w:val="00607AAA"/>
    <w:rsid w:val="006232C5"/>
    <w:rsid w:val="0065234C"/>
    <w:rsid w:val="0067790A"/>
    <w:rsid w:val="006868C2"/>
    <w:rsid w:val="00686CFA"/>
    <w:rsid w:val="006B4CD9"/>
    <w:rsid w:val="006F1FD4"/>
    <w:rsid w:val="00714F69"/>
    <w:rsid w:val="007165E9"/>
    <w:rsid w:val="007647D2"/>
    <w:rsid w:val="00796936"/>
    <w:rsid w:val="007C061C"/>
    <w:rsid w:val="007C5BAE"/>
    <w:rsid w:val="007C6A39"/>
    <w:rsid w:val="007D14AF"/>
    <w:rsid w:val="007F0B2B"/>
    <w:rsid w:val="00840E7D"/>
    <w:rsid w:val="008549C3"/>
    <w:rsid w:val="00860B31"/>
    <w:rsid w:val="00866983"/>
    <w:rsid w:val="008A1980"/>
    <w:rsid w:val="008C4626"/>
    <w:rsid w:val="008D07CB"/>
    <w:rsid w:val="008E7FAC"/>
    <w:rsid w:val="009303C5"/>
    <w:rsid w:val="0094312D"/>
    <w:rsid w:val="00964A75"/>
    <w:rsid w:val="009B6974"/>
    <w:rsid w:val="009C3DD5"/>
    <w:rsid w:val="009E5B05"/>
    <w:rsid w:val="009F6B50"/>
    <w:rsid w:val="00A33EE1"/>
    <w:rsid w:val="00A53EF5"/>
    <w:rsid w:val="00AE46F3"/>
    <w:rsid w:val="00AF0EB2"/>
    <w:rsid w:val="00B507DA"/>
    <w:rsid w:val="00B641D5"/>
    <w:rsid w:val="00B81FD1"/>
    <w:rsid w:val="00B868D3"/>
    <w:rsid w:val="00BF6C30"/>
    <w:rsid w:val="00C6732A"/>
    <w:rsid w:val="00C72AE8"/>
    <w:rsid w:val="00C91977"/>
    <w:rsid w:val="00C95F6B"/>
    <w:rsid w:val="00CC5712"/>
    <w:rsid w:val="00CC7C0E"/>
    <w:rsid w:val="00CD7C06"/>
    <w:rsid w:val="00CE2780"/>
    <w:rsid w:val="00CE4DB7"/>
    <w:rsid w:val="00D47DF0"/>
    <w:rsid w:val="00D63793"/>
    <w:rsid w:val="00DC119E"/>
    <w:rsid w:val="00DD416D"/>
    <w:rsid w:val="00DD598C"/>
    <w:rsid w:val="00E1128A"/>
    <w:rsid w:val="00E25E2F"/>
    <w:rsid w:val="00E45F2C"/>
    <w:rsid w:val="00E5440C"/>
    <w:rsid w:val="00E70C3E"/>
    <w:rsid w:val="00E86BC9"/>
    <w:rsid w:val="00EB175A"/>
    <w:rsid w:val="00ED39D9"/>
    <w:rsid w:val="00F14429"/>
    <w:rsid w:val="00F676BB"/>
    <w:rsid w:val="00F84DAA"/>
    <w:rsid w:val="00F929E2"/>
    <w:rsid w:val="00FA0BDA"/>
    <w:rsid w:val="00FA6607"/>
    <w:rsid w:val="00FB004F"/>
    <w:rsid w:val="00FC4FE3"/>
    <w:rsid w:val="00FE0ED8"/>
    <w:rsid w:val="00FE3E0E"/>
    <w:rsid w:val="133B6A25"/>
    <w:rsid w:val="1C87265B"/>
    <w:rsid w:val="1E102243"/>
    <w:rsid w:val="4CB9218D"/>
    <w:rsid w:val="6FBE71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link w:val="Char"/>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0"/>
    <w:rsid w:val="00DD598C"/>
    <w:rPr>
      <w:sz w:val="18"/>
      <w:szCs w:val="18"/>
    </w:rPr>
  </w:style>
  <w:style w:type="character" w:customStyle="1" w:styleId="Char0">
    <w:name w:val="批注框文本 Char"/>
    <w:basedOn w:val="a0"/>
    <w:link w:val="a6"/>
    <w:rsid w:val="00DD598C"/>
    <w:rPr>
      <w:rFonts w:ascii="Times New Roman" w:eastAsia="宋体" w:hAnsi="Times New Roman" w:cs="Times New Roman"/>
      <w:kern w:val="2"/>
      <w:sz w:val="18"/>
      <w:szCs w:val="18"/>
    </w:rPr>
  </w:style>
  <w:style w:type="character" w:customStyle="1" w:styleId="Char">
    <w:name w:val="页眉 Char"/>
    <w:basedOn w:val="a0"/>
    <w:link w:val="a4"/>
    <w:uiPriority w:val="99"/>
    <w:rsid w:val="00CD7C06"/>
    <w:rPr>
      <w:rFonts w:ascii="Times New Roman" w:eastAsia="宋体" w:hAnsi="Times New Roman" w:cs="Times New Roman"/>
      <w:kern w:val="2"/>
      <w:sz w:val="18"/>
      <w:szCs w:val="24"/>
    </w:rPr>
  </w:style>
  <w:style w:type="paragraph" w:styleId="a7">
    <w:name w:val="Body Text Indent"/>
    <w:basedOn w:val="a"/>
    <w:link w:val="Char1"/>
    <w:rsid w:val="007C061C"/>
    <w:pPr>
      <w:spacing w:after="120"/>
      <w:ind w:leftChars="200" w:left="420"/>
    </w:pPr>
    <w:rPr>
      <w:szCs w:val="20"/>
    </w:rPr>
  </w:style>
  <w:style w:type="character" w:customStyle="1" w:styleId="Char1">
    <w:name w:val="正文文本缩进 Char"/>
    <w:basedOn w:val="a0"/>
    <w:link w:val="a7"/>
    <w:rsid w:val="007C061C"/>
    <w:rPr>
      <w:rFonts w:ascii="Times New Roman" w:eastAsia="宋体" w:hAnsi="Times New Roman" w:cs="Times New Roman"/>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link w:val="Char"/>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0"/>
    <w:rsid w:val="00DD598C"/>
    <w:rPr>
      <w:sz w:val="18"/>
      <w:szCs w:val="18"/>
    </w:rPr>
  </w:style>
  <w:style w:type="character" w:customStyle="1" w:styleId="Char0">
    <w:name w:val="批注框文本 Char"/>
    <w:basedOn w:val="a0"/>
    <w:link w:val="a6"/>
    <w:rsid w:val="00DD598C"/>
    <w:rPr>
      <w:rFonts w:ascii="Times New Roman" w:eastAsia="宋体" w:hAnsi="Times New Roman" w:cs="Times New Roman"/>
      <w:kern w:val="2"/>
      <w:sz w:val="18"/>
      <w:szCs w:val="18"/>
    </w:rPr>
  </w:style>
  <w:style w:type="character" w:customStyle="1" w:styleId="Char">
    <w:name w:val="页眉 Char"/>
    <w:basedOn w:val="a0"/>
    <w:link w:val="a4"/>
    <w:uiPriority w:val="99"/>
    <w:rsid w:val="00CD7C06"/>
    <w:rPr>
      <w:rFonts w:ascii="Times New Roman" w:eastAsia="宋体" w:hAnsi="Times New Roman" w:cs="Times New Roman"/>
      <w:kern w:val="2"/>
      <w:sz w:val="18"/>
      <w:szCs w:val="24"/>
    </w:rPr>
  </w:style>
  <w:style w:type="paragraph" w:styleId="a7">
    <w:name w:val="Body Text Indent"/>
    <w:basedOn w:val="a"/>
    <w:link w:val="Char1"/>
    <w:rsid w:val="007C061C"/>
    <w:pPr>
      <w:spacing w:after="120"/>
      <w:ind w:leftChars="200" w:left="420"/>
    </w:pPr>
    <w:rPr>
      <w:szCs w:val="20"/>
    </w:rPr>
  </w:style>
  <w:style w:type="character" w:customStyle="1" w:styleId="Char1">
    <w:name w:val="正文文本缩进 Char"/>
    <w:basedOn w:val="a0"/>
    <w:link w:val="a7"/>
    <w:rsid w:val="007C061C"/>
    <w:rPr>
      <w:rFonts w:ascii="Times New Roman" w:eastAsia="宋体" w:hAnsi="Times New Roman"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6.bin"/><Relationship Id="rId42" Type="http://schemas.openxmlformats.org/officeDocument/2006/relationships/image" Target="media/image17.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0.wmf"/><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4.bin"/><Relationship Id="rId40" Type="http://schemas.openxmlformats.org/officeDocument/2006/relationships/image" Target="media/image16.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5.wmf"/><Relationship Id="rId66" Type="http://schemas.openxmlformats.org/officeDocument/2006/relationships/image" Target="media/image29.wmf"/><Relationship Id="rId74"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oleObject27.bin"/><Relationship Id="rId19" Type="http://schemas.openxmlformats.org/officeDocument/2006/relationships/oleObject" Target="embeddings/oleObject5.bin"/><Relationship Id="rId14" Type="http://schemas.openxmlformats.org/officeDocument/2006/relationships/image" Target="media/image4.w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oleObject" Target="embeddings/oleObject31.bin"/><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header" Target="header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image" Target="media/image19.wmf"/><Relationship Id="rId59" Type="http://schemas.openxmlformats.org/officeDocument/2006/relationships/oleObject" Target="embeddings/oleObject26.bin"/><Relationship Id="rId67" Type="http://schemas.openxmlformats.org/officeDocument/2006/relationships/oleObject" Target="embeddings/oleObject30.bin"/><Relationship Id="rId20" Type="http://schemas.openxmlformats.org/officeDocument/2006/relationships/image" Target="media/image7.emf"/><Relationship Id="rId41" Type="http://schemas.openxmlformats.org/officeDocument/2006/relationships/oleObject" Target="embeddings/oleObject17.bin"/><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image" Target="media/image31.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10" Type="http://schemas.openxmlformats.org/officeDocument/2006/relationships/image" Target="media/image2.wmf"/><Relationship Id="rId31" Type="http://schemas.openxmlformats.org/officeDocument/2006/relationships/oleObject" Target="embeddings/oleObject11.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29.bin"/><Relationship Id="rId73"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oleObject" Target="embeddings/oleObject16.bin"/><Relationship Id="rId34" Type="http://schemas.openxmlformats.org/officeDocument/2006/relationships/image" Target="media/image14.wmf"/><Relationship Id="rId50" Type="http://schemas.openxmlformats.org/officeDocument/2006/relationships/image" Target="media/image21.wmf"/><Relationship Id="rId55" Type="http://schemas.openxmlformats.org/officeDocument/2006/relationships/oleObject" Target="embeddings/oleObject24.bin"/><Relationship Id="rId7" Type="http://schemas.openxmlformats.org/officeDocument/2006/relationships/footnotes" Target="footnotes.xml"/><Relationship Id="rId71" Type="http://schemas.openxmlformats.org/officeDocument/2006/relationships/oleObject" Target="embeddings/oleObject32.bin"/></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5F2C5-C2F4-4650-9B6C-29EF43489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15</Pages>
  <Words>1074</Words>
  <Characters>6122</Characters>
  <Application>Microsoft Office Word</Application>
  <DocSecurity>0</DocSecurity>
  <Lines>51</Lines>
  <Paragraphs>14</Paragraphs>
  <ScaleCrop>false</ScaleCrop>
  <Company/>
  <LinksUpToDate>false</LinksUpToDate>
  <CharactersWithSpaces>7182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小五郎</dc:creator>
  <cp:lastModifiedBy>test</cp:lastModifiedBy>
  <cp:revision>12</cp:revision>
  <dcterms:created xsi:type="dcterms:W3CDTF">2026-06-10T11:04:00Z</dcterms:created>
  <dcterms:modified xsi:type="dcterms:W3CDTF">2026-07-24T07:21:00Z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6C0634FD0E9044A78DABA34496BE9A58_11</vt:lpwstr>
  </property>
  <property fmtid="{D5CDD505-2E9C-101B-9397-08002B2CF9AE}" pid="4" name="KSOTemplateDocerSaveRecord">
    <vt:lpwstr>eyJoZGlkIjoiM2MxYmFmOTYyY2Y4NjFlODk2NzlhZjE3ZTJmZDUwM2IiLCJ1c2VySWQiOiI3NjU4OTM5OTUifQ==</vt:lpwstr>
  </property>
</Properties>
</file>